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1" w:type="dxa"/>
        <w:tblLook w:val="0000"/>
      </w:tblPr>
      <w:tblGrid>
        <w:gridCol w:w="3596"/>
        <w:gridCol w:w="6165"/>
      </w:tblGrid>
      <w:tr w:rsidR="009D67C2" w:rsidRPr="004A7ECF">
        <w:tc>
          <w:tcPr>
            <w:tcW w:w="3596" w:type="dxa"/>
          </w:tcPr>
          <w:p w:rsidR="009D67C2" w:rsidRPr="00CF42EF" w:rsidRDefault="00FD339C" w:rsidP="009D67C2">
            <w:pPr>
              <w:jc w:val="center"/>
              <w:rPr>
                <w:b/>
                <w:color w:val="000000"/>
                <w:sz w:val="26"/>
                <w:szCs w:val="26"/>
              </w:rPr>
            </w:pPr>
            <w:r w:rsidRPr="00CF42EF">
              <w:rPr>
                <w:b/>
                <w:color w:val="000000"/>
                <w:sz w:val="26"/>
                <w:szCs w:val="26"/>
              </w:rPr>
              <w:t xml:space="preserve"> </w:t>
            </w:r>
            <w:r w:rsidR="009D67C2" w:rsidRPr="00CF42EF">
              <w:rPr>
                <w:b/>
                <w:color w:val="000000"/>
                <w:sz w:val="26"/>
                <w:szCs w:val="26"/>
              </w:rPr>
              <w:t xml:space="preserve">ĐÀI TRUYỀN HÌNH </w:t>
            </w:r>
          </w:p>
          <w:p w:rsidR="009D67C2" w:rsidRPr="00CF42EF" w:rsidRDefault="009D67C2" w:rsidP="009D67C2">
            <w:pPr>
              <w:jc w:val="center"/>
              <w:rPr>
                <w:b/>
                <w:color w:val="000000"/>
                <w:sz w:val="26"/>
                <w:szCs w:val="26"/>
              </w:rPr>
            </w:pPr>
            <w:r w:rsidRPr="00CF42EF">
              <w:rPr>
                <w:b/>
                <w:color w:val="000000"/>
                <w:sz w:val="26"/>
                <w:szCs w:val="26"/>
              </w:rPr>
              <w:t>VIỆT NAM</w:t>
            </w:r>
          </w:p>
          <w:p w:rsidR="009D67C2" w:rsidRPr="00CF42EF" w:rsidRDefault="00CF42EF" w:rsidP="009D67C2">
            <w:pPr>
              <w:pStyle w:val="Heading6"/>
              <w:spacing w:before="0"/>
              <w:rPr>
                <w:color w:val="000000"/>
                <w:sz w:val="26"/>
                <w:szCs w:val="26"/>
              </w:rPr>
            </w:pPr>
            <w:r>
              <w:rPr>
                <w:noProof/>
              </w:rPr>
              <w:pict>
                <v:line id="Line 3" o:spid="_x0000_s1028" style="position:absolute;left:0;text-align:left;z-index:251657728;visibility:visible" from="67.5pt,6.1pt" to="105.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s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"/>
              </w:pict>
            </w:r>
          </w:p>
          <w:p w:rsidR="009D67C2" w:rsidRPr="00CF42EF" w:rsidRDefault="009D67C2" w:rsidP="009D67C2">
            <w:pPr>
              <w:pStyle w:val="Heading6"/>
              <w:spacing w:before="0"/>
              <w:rPr>
                <w:color w:val="000000"/>
                <w:sz w:val="26"/>
                <w:szCs w:val="26"/>
              </w:rPr>
            </w:pPr>
          </w:p>
        </w:tc>
        <w:tc>
          <w:tcPr>
            <w:tcW w:w="6165" w:type="dxa"/>
          </w:tcPr>
          <w:p w:rsidR="009D67C2" w:rsidRPr="00CF42EF" w:rsidRDefault="009D67C2" w:rsidP="009D67C2">
            <w:pPr>
              <w:pStyle w:val="Heading2"/>
              <w:rPr>
                <w:color w:val="000000"/>
                <w:szCs w:val="26"/>
              </w:rPr>
            </w:pPr>
            <w:r w:rsidRPr="00CF42EF">
              <w:rPr>
                <w:color w:val="000000"/>
                <w:szCs w:val="26"/>
              </w:rPr>
              <w:t>CỘNG HOÀ XÃ HỘI</w:t>
            </w:r>
            <w:r w:rsidR="00D66BA9" w:rsidRPr="00CF42EF">
              <w:rPr>
                <w:color w:val="000000"/>
                <w:szCs w:val="26"/>
              </w:rPr>
              <w:t xml:space="preserve"> </w:t>
            </w:r>
            <w:r w:rsidRPr="00CF42EF">
              <w:rPr>
                <w:color w:val="000000"/>
                <w:szCs w:val="26"/>
              </w:rPr>
              <w:t>CHỦ NGHĨA VIỆT NAM</w:t>
            </w:r>
          </w:p>
          <w:p w:rsidR="009D67C2" w:rsidRPr="00CF42EF" w:rsidRDefault="009D67C2" w:rsidP="009D67C2">
            <w:pPr>
              <w:jc w:val="center"/>
              <w:rPr>
                <w:b/>
                <w:bCs/>
                <w:color w:val="000000"/>
                <w:sz w:val="26"/>
                <w:szCs w:val="26"/>
              </w:rPr>
            </w:pPr>
            <w:r w:rsidRPr="00CF42EF">
              <w:rPr>
                <w:b/>
                <w:bCs/>
                <w:color w:val="000000"/>
                <w:sz w:val="26"/>
                <w:szCs w:val="26"/>
              </w:rPr>
              <w:t>Độc lập - Tự do - Hạnh phúc</w:t>
            </w:r>
          </w:p>
          <w:p w:rsidR="009D67C2" w:rsidRPr="00CF42EF" w:rsidRDefault="00CF42EF" w:rsidP="009D67C2">
            <w:pPr>
              <w:jc w:val="center"/>
              <w:rPr>
                <w:b/>
                <w:bCs/>
                <w:i/>
                <w:iCs/>
                <w:color w:val="000000"/>
                <w:sz w:val="26"/>
                <w:szCs w:val="26"/>
              </w:rPr>
            </w:pPr>
            <w:r>
              <w:rPr>
                <w:noProof/>
              </w:rPr>
              <w:pict>
                <v:line id="Line 2" o:spid="_x0000_s1027" style="position:absolute;left:0;text-align:left;z-index:251656704;visibility:visible" from="82.25pt,4.55pt" to="213.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4U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7zfP5YPIB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"/>
              </w:pict>
            </w:r>
          </w:p>
          <w:p w:rsidR="009D67C2" w:rsidRPr="00CF42EF" w:rsidRDefault="009D67C2" w:rsidP="009D67C2">
            <w:pPr>
              <w:pStyle w:val="Heading7"/>
              <w:rPr>
                <w:color w:val="000000"/>
                <w:sz w:val="26"/>
                <w:szCs w:val="26"/>
              </w:rPr>
            </w:pPr>
          </w:p>
        </w:tc>
      </w:tr>
    </w:tbl>
    <w:p w:rsidR="00885686" w:rsidRPr="00CF42EF" w:rsidRDefault="00885686" w:rsidP="003C7DDC">
      <w:pPr>
        <w:pStyle w:val="NormalWeb"/>
        <w:spacing w:before="0" w:beforeAutospacing="0" w:after="0" w:afterAutospacing="0" w:line="380" w:lineRule="exact"/>
        <w:jc w:val="center"/>
        <w:rPr>
          <w:b/>
          <w:color w:val="000000"/>
          <w:sz w:val="28"/>
          <w:szCs w:val="28"/>
        </w:rPr>
      </w:pPr>
      <w:r w:rsidRPr="00CF42EF">
        <w:rPr>
          <w:b/>
          <w:color w:val="000000"/>
          <w:sz w:val="28"/>
          <w:szCs w:val="28"/>
        </w:rPr>
        <w:t>QUY CHẾ VÀ THỂ LỆ</w:t>
      </w:r>
      <w:r w:rsidR="009E7601" w:rsidRPr="00CF42EF">
        <w:rPr>
          <w:b/>
          <w:color w:val="000000"/>
          <w:sz w:val="28"/>
          <w:szCs w:val="28"/>
        </w:rPr>
        <w:t xml:space="preserve"> CUỘC THI</w:t>
      </w:r>
    </w:p>
    <w:p w:rsidR="00AA7CCA" w:rsidRPr="00CF42EF" w:rsidRDefault="00885686" w:rsidP="003C7DDC">
      <w:pPr>
        <w:pStyle w:val="NormalWeb"/>
        <w:spacing w:before="0" w:beforeAutospacing="0" w:after="0" w:afterAutospacing="0" w:line="380" w:lineRule="exact"/>
        <w:jc w:val="center"/>
        <w:rPr>
          <w:b/>
          <w:color w:val="000000"/>
          <w:sz w:val="28"/>
          <w:szCs w:val="28"/>
        </w:rPr>
      </w:pPr>
      <w:r w:rsidRPr="00CF42EF">
        <w:rPr>
          <w:b/>
          <w:color w:val="000000"/>
          <w:sz w:val="28"/>
          <w:szCs w:val="28"/>
        </w:rPr>
        <w:t>Liên hoan T</w:t>
      </w:r>
      <w:r w:rsidR="00E95B2B">
        <w:rPr>
          <w:b/>
          <w:color w:val="000000"/>
          <w:sz w:val="28"/>
          <w:szCs w:val="28"/>
        </w:rPr>
        <w:t>iếng hát Truyền hình toàn quốc -</w:t>
      </w:r>
      <w:r w:rsidRPr="00CF42EF">
        <w:rPr>
          <w:b/>
          <w:color w:val="000000"/>
          <w:sz w:val="28"/>
          <w:szCs w:val="28"/>
        </w:rPr>
        <w:t xml:space="preserve"> Giải Sao Mai năm 2017</w:t>
      </w:r>
    </w:p>
    <w:p w:rsidR="001F001A" w:rsidRPr="00CF42EF" w:rsidRDefault="00325AC5" w:rsidP="003C7DDC">
      <w:pPr>
        <w:pStyle w:val="NormalWeb"/>
        <w:spacing w:before="0" w:beforeAutospacing="0" w:after="0" w:afterAutospacing="0" w:line="380" w:lineRule="exact"/>
        <w:jc w:val="center"/>
        <w:rPr>
          <w:i/>
          <w:color w:val="000000"/>
          <w:sz w:val="28"/>
          <w:szCs w:val="28"/>
        </w:rPr>
      </w:pPr>
      <w:r w:rsidRPr="00CF42EF">
        <w:rPr>
          <w:i/>
          <w:color w:val="000000"/>
          <w:sz w:val="28"/>
          <w:szCs w:val="28"/>
        </w:rPr>
        <w:t xml:space="preserve">(Ban hành kèm theo Quyết định </w:t>
      </w:r>
      <w:r w:rsidR="00DC6BC7" w:rsidRPr="00CF42EF">
        <w:rPr>
          <w:i/>
          <w:color w:val="000000"/>
          <w:sz w:val="28"/>
          <w:szCs w:val="28"/>
        </w:rPr>
        <w:t>s</w:t>
      </w:r>
      <w:r w:rsidR="009D67C2" w:rsidRPr="00CF42EF">
        <w:rPr>
          <w:i/>
          <w:color w:val="000000"/>
          <w:sz w:val="28"/>
          <w:szCs w:val="28"/>
        </w:rPr>
        <w:t>ố</w:t>
      </w:r>
      <w:r w:rsidRPr="00CF42EF">
        <w:rPr>
          <w:i/>
          <w:color w:val="000000"/>
          <w:sz w:val="28"/>
          <w:szCs w:val="28"/>
        </w:rPr>
        <w:t>:</w:t>
      </w:r>
      <w:r w:rsidR="009D67C2" w:rsidRPr="00CF42EF">
        <w:rPr>
          <w:i/>
          <w:color w:val="000000"/>
          <w:sz w:val="28"/>
          <w:szCs w:val="28"/>
        </w:rPr>
        <w:t xml:space="preserve">   </w:t>
      </w:r>
      <w:r w:rsidR="00E95B2B">
        <w:rPr>
          <w:i/>
          <w:color w:val="000000"/>
          <w:sz w:val="28"/>
          <w:szCs w:val="28"/>
        </w:rPr>
        <w:t xml:space="preserve">  </w:t>
      </w:r>
      <w:r w:rsidR="009D67C2" w:rsidRPr="00CF42EF">
        <w:rPr>
          <w:i/>
          <w:color w:val="000000"/>
          <w:sz w:val="28"/>
          <w:szCs w:val="28"/>
        </w:rPr>
        <w:t xml:space="preserve">  </w:t>
      </w:r>
      <w:r w:rsidR="001F001A" w:rsidRPr="00CF42EF">
        <w:rPr>
          <w:i/>
          <w:color w:val="000000"/>
          <w:sz w:val="28"/>
          <w:szCs w:val="28"/>
        </w:rPr>
        <w:t xml:space="preserve"> </w:t>
      </w:r>
      <w:r w:rsidR="009D67C2" w:rsidRPr="00CF42EF">
        <w:rPr>
          <w:i/>
          <w:color w:val="000000"/>
          <w:sz w:val="28"/>
          <w:szCs w:val="28"/>
        </w:rPr>
        <w:t>/QĐ-</w:t>
      </w:r>
      <w:r w:rsidR="0065522D" w:rsidRPr="00CF42EF">
        <w:rPr>
          <w:i/>
          <w:color w:val="000000"/>
          <w:sz w:val="28"/>
          <w:szCs w:val="28"/>
        </w:rPr>
        <w:t xml:space="preserve">THVN ngày   </w:t>
      </w:r>
      <w:r w:rsidR="00E95B2B">
        <w:rPr>
          <w:i/>
          <w:color w:val="000000"/>
          <w:sz w:val="28"/>
          <w:szCs w:val="28"/>
        </w:rPr>
        <w:t xml:space="preserve">  </w:t>
      </w:r>
      <w:r w:rsidR="0065522D" w:rsidRPr="00CF42EF">
        <w:rPr>
          <w:i/>
          <w:color w:val="000000"/>
          <w:sz w:val="28"/>
          <w:szCs w:val="28"/>
        </w:rPr>
        <w:t xml:space="preserve"> tháng 3</w:t>
      </w:r>
      <w:r w:rsidR="00FD44BD" w:rsidRPr="00CF42EF">
        <w:rPr>
          <w:i/>
          <w:color w:val="000000"/>
          <w:sz w:val="28"/>
          <w:szCs w:val="28"/>
        </w:rPr>
        <w:t xml:space="preserve"> năm 2017</w:t>
      </w:r>
    </w:p>
    <w:p w:rsidR="009D67C2" w:rsidRPr="00CF42EF" w:rsidRDefault="009D67C2" w:rsidP="003C7DDC">
      <w:pPr>
        <w:pStyle w:val="NormalWeb"/>
        <w:spacing w:before="0" w:beforeAutospacing="0" w:after="0" w:afterAutospacing="0" w:line="380" w:lineRule="exact"/>
        <w:jc w:val="center"/>
        <w:rPr>
          <w:i/>
          <w:color w:val="000000"/>
          <w:sz w:val="28"/>
          <w:szCs w:val="28"/>
        </w:rPr>
      </w:pPr>
      <w:r w:rsidRPr="00CF42EF">
        <w:rPr>
          <w:i/>
          <w:color w:val="000000"/>
          <w:sz w:val="28"/>
          <w:szCs w:val="28"/>
        </w:rPr>
        <w:t>của Tổng Giám đốc Đài THVN)</w:t>
      </w:r>
    </w:p>
    <w:p w:rsidR="006C66D5" w:rsidRPr="00CF42EF" w:rsidRDefault="00CF42EF" w:rsidP="00820F9D">
      <w:pPr>
        <w:spacing w:before="120" w:after="120" w:line="288" w:lineRule="auto"/>
        <w:ind w:right="-35"/>
        <w:jc w:val="both"/>
        <w:rPr>
          <w:color w:val="000000"/>
          <w:sz w:val="28"/>
          <w:szCs w:val="26"/>
        </w:rPr>
      </w:pPr>
      <w:r>
        <w:rPr>
          <w:noProof/>
        </w:rPr>
        <w:pict>
          <v:line id="Line 9" o:spid="_x0000_s1026" style="position:absolute;left:0;text-align:left;z-index:251658752;visibility:visible" from="184.95pt,5.65pt" to="265.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v7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bpZP6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"/>
        </w:pict>
      </w:r>
    </w:p>
    <w:p w:rsidR="00FA6F50" w:rsidRPr="00CF42EF" w:rsidRDefault="00E95B2B" w:rsidP="008D3773">
      <w:pPr>
        <w:spacing w:after="120" w:line="360" w:lineRule="exact"/>
        <w:ind w:left="-187" w:right="-35" w:firstLine="720"/>
        <w:jc w:val="both"/>
        <w:rPr>
          <w:color w:val="000000"/>
          <w:sz w:val="28"/>
          <w:szCs w:val="26"/>
        </w:rPr>
      </w:pPr>
      <w:r>
        <w:rPr>
          <w:color w:val="000000"/>
          <w:sz w:val="28"/>
          <w:szCs w:val="26"/>
        </w:rPr>
        <w:t>Liên hoan T</w:t>
      </w:r>
      <w:r w:rsidR="00C01591" w:rsidRPr="00CF42EF">
        <w:rPr>
          <w:color w:val="000000"/>
          <w:sz w:val="28"/>
          <w:szCs w:val="26"/>
        </w:rPr>
        <w:t xml:space="preserve">iếng hát truyền hình toàn quốc - Giải Sao </w:t>
      </w:r>
      <w:r w:rsidR="00885686" w:rsidRPr="00CF42EF">
        <w:rPr>
          <w:color w:val="000000"/>
          <w:sz w:val="28"/>
          <w:szCs w:val="26"/>
        </w:rPr>
        <w:t>M</w:t>
      </w:r>
      <w:r w:rsidR="00C01591" w:rsidRPr="00CF42EF">
        <w:rPr>
          <w:color w:val="000000"/>
          <w:sz w:val="28"/>
          <w:szCs w:val="26"/>
        </w:rPr>
        <w:t>ai được Đài THVN tổ chức thường xuyên 2 năm một lần nhằm duy trì và thúc đẩy phong trào ca hát trên phạm vi toàn quốc</w:t>
      </w:r>
      <w:r w:rsidR="00FA5AFB" w:rsidRPr="00CF42EF">
        <w:rPr>
          <w:color w:val="000000"/>
          <w:sz w:val="28"/>
          <w:szCs w:val="26"/>
        </w:rPr>
        <w:t xml:space="preserve"> và cộng đồng n</w:t>
      </w:r>
      <w:r w:rsidR="0061663E" w:rsidRPr="00CF42EF">
        <w:rPr>
          <w:color w:val="000000"/>
          <w:sz w:val="28"/>
          <w:szCs w:val="26"/>
        </w:rPr>
        <w:t>gười Việt</w:t>
      </w:r>
      <w:r w:rsidR="00FA5AFB" w:rsidRPr="00CF42EF">
        <w:rPr>
          <w:color w:val="000000"/>
          <w:sz w:val="28"/>
          <w:szCs w:val="26"/>
        </w:rPr>
        <w:t xml:space="preserve"> </w:t>
      </w:r>
      <w:r w:rsidR="00F97143" w:rsidRPr="00CF42EF">
        <w:rPr>
          <w:color w:val="000000"/>
          <w:sz w:val="28"/>
          <w:szCs w:val="26"/>
        </w:rPr>
        <w:t>đang sinh sống</w:t>
      </w:r>
      <w:r w:rsidR="00FA5AFB" w:rsidRPr="00CF42EF">
        <w:rPr>
          <w:color w:val="000000"/>
          <w:sz w:val="28"/>
          <w:szCs w:val="26"/>
        </w:rPr>
        <w:t xml:space="preserve"> và làm việc tại khu vực Châu Âu</w:t>
      </w:r>
      <w:r w:rsidR="00C01591" w:rsidRPr="00CF42EF">
        <w:rPr>
          <w:color w:val="000000"/>
          <w:sz w:val="28"/>
          <w:szCs w:val="26"/>
        </w:rPr>
        <w:t>.</w:t>
      </w:r>
    </w:p>
    <w:p w:rsidR="007C2B5F" w:rsidRPr="00CF42EF" w:rsidRDefault="00C01591" w:rsidP="008D3773">
      <w:pPr>
        <w:spacing w:after="120" w:line="360" w:lineRule="exact"/>
        <w:ind w:left="-187" w:right="-35" w:firstLine="720"/>
        <w:jc w:val="both"/>
        <w:rPr>
          <w:rStyle w:val="Strong"/>
          <w:b w:val="0"/>
          <w:bCs w:val="0"/>
          <w:color w:val="000000"/>
          <w:sz w:val="28"/>
          <w:szCs w:val="26"/>
        </w:rPr>
      </w:pPr>
      <w:r w:rsidRPr="00CF42EF">
        <w:rPr>
          <w:color w:val="000000"/>
          <w:sz w:val="28"/>
          <w:szCs w:val="26"/>
        </w:rPr>
        <w:t xml:space="preserve"> Tiêu chí của Liên hoan là phát hiện những giọng hát thực sự thuyết phục về chuyên môn, nghệ thuật của 3 phong cách biểu diễn âm nhạc hiện đang tồn tại phổ biến ở Việt Nam là: </w:t>
      </w:r>
      <w:r w:rsidR="006E09DB" w:rsidRPr="00CF42EF">
        <w:rPr>
          <w:color w:val="000000"/>
          <w:sz w:val="28"/>
          <w:szCs w:val="26"/>
        </w:rPr>
        <w:t xml:space="preserve">Âm hưởng </w:t>
      </w:r>
      <w:r w:rsidRPr="00CF42EF">
        <w:rPr>
          <w:color w:val="000000"/>
          <w:sz w:val="28"/>
          <w:szCs w:val="26"/>
        </w:rPr>
        <w:t xml:space="preserve">Thính phòng cổ điển, </w:t>
      </w:r>
      <w:r w:rsidR="006E09DB" w:rsidRPr="00CF42EF">
        <w:rPr>
          <w:color w:val="000000"/>
          <w:sz w:val="28"/>
          <w:szCs w:val="26"/>
        </w:rPr>
        <w:t xml:space="preserve">Âm hưởng </w:t>
      </w:r>
      <w:r w:rsidRPr="00CF42EF">
        <w:rPr>
          <w:color w:val="000000"/>
          <w:sz w:val="28"/>
          <w:szCs w:val="26"/>
        </w:rPr>
        <w:t>Dân gian và Nhạc nhẹ.</w:t>
      </w:r>
    </w:p>
    <w:p w:rsidR="00AA7CCA" w:rsidRPr="00CF42EF" w:rsidRDefault="00AA7CCA" w:rsidP="008D3773">
      <w:pPr>
        <w:pStyle w:val="NormalWeb"/>
        <w:spacing w:before="360" w:beforeAutospacing="0" w:after="120" w:afterAutospacing="0" w:line="360" w:lineRule="exact"/>
        <w:ind w:left="2160" w:firstLine="720"/>
        <w:jc w:val="both"/>
        <w:rPr>
          <w:color w:val="000000"/>
          <w:sz w:val="28"/>
          <w:szCs w:val="28"/>
        </w:rPr>
      </w:pPr>
      <w:r w:rsidRPr="00CF42EF">
        <w:rPr>
          <w:rStyle w:val="Strong"/>
          <w:color w:val="000000"/>
          <w:sz w:val="28"/>
          <w:szCs w:val="28"/>
        </w:rPr>
        <w:t>I. QUY TRÌNH TUYỂN CHỌN</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Liên</w:t>
      </w:r>
      <w:r w:rsidR="008B14A9" w:rsidRPr="00CF42EF">
        <w:rPr>
          <w:color w:val="000000"/>
          <w:sz w:val="28"/>
          <w:szCs w:val="28"/>
        </w:rPr>
        <w:t xml:space="preserve"> hoan Tiếng hát truyền hình toàn quốc - Giải Sao Mai 2017</w:t>
      </w:r>
      <w:r w:rsidRPr="00CF42EF">
        <w:rPr>
          <w:color w:val="000000"/>
          <w:sz w:val="28"/>
          <w:szCs w:val="28"/>
        </w:rPr>
        <w:t xml:space="preserve"> được chia thành 3 vòng như sau:</w:t>
      </w:r>
    </w:p>
    <w:p w:rsidR="00AA7CCA" w:rsidRPr="00CF42EF" w:rsidRDefault="00A36265" w:rsidP="008D3773">
      <w:pPr>
        <w:pStyle w:val="NormalWeb"/>
        <w:spacing w:before="0" w:beforeAutospacing="0" w:after="120" w:afterAutospacing="0" w:line="360" w:lineRule="exact"/>
        <w:ind w:firstLine="720"/>
        <w:jc w:val="both"/>
        <w:rPr>
          <w:color w:val="000000"/>
          <w:sz w:val="28"/>
          <w:szCs w:val="28"/>
        </w:rPr>
      </w:pPr>
      <w:r w:rsidRPr="00CF42EF">
        <w:rPr>
          <w:rStyle w:val="Emphasis"/>
          <w:bCs/>
          <w:i w:val="0"/>
          <w:color w:val="000000"/>
          <w:sz w:val="28"/>
          <w:szCs w:val="28"/>
        </w:rPr>
        <w:t xml:space="preserve">1. </w:t>
      </w:r>
      <w:r w:rsidR="00AA7CCA" w:rsidRPr="00CF42EF">
        <w:rPr>
          <w:rStyle w:val="Emphasis"/>
          <w:bCs/>
          <w:i w:val="0"/>
          <w:color w:val="000000"/>
          <w:sz w:val="28"/>
          <w:szCs w:val="28"/>
        </w:rPr>
        <w:t>Vòng 1</w:t>
      </w:r>
      <w:r w:rsidR="00E95B2B">
        <w:rPr>
          <w:rStyle w:val="Emphasis"/>
          <w:bCs/>
          <w:i w:val="0"/>
          <w:color w:val="000000"/>
          <w:sz w:val="28"/>
          <w:szCs w:val="28"/>
        </w:rPr>
        <w:t xml:space="preserve"> -</w:t>
      </w:r>
      <w:r w:rsidR="00B94337" w:rsidRPr="00CF42EF">
        <w:rPr>
          <w:rStyle w:val="Emphasis"/>
          <w:bCs/>
          <w:i w:val="0"/>
          <w:color w:val="000000"/>
          <w:sz w:val="28"/>
          <w:szCs w:val="28"/>
        </w:rPr>
        <w:t xml:space="preserve"> Vòng loại</w:t>
      </w:r>
      <w:r w:rsidR="00AA7CCA" w:rsidRPr="00CF42EF">
        <w:rPr>
          <w:rStyle w:val="Emphasis"/>
          <w:bCs/>
          <w:i w:val="0"/>
          <w:color w:val="000000"/>
          <w:sz w:val="28"/>
          <w:szCs w:val="28"/>
        </w:rPr>
        <w:t>:</w:t>
      </w:r>
      <w:r w:rsidR="00DD301E" w:rsidRPr="00CF42EF">
        <w:rPr>
          <w:color w:val="000000"/>
          <w:sz w:val="28"/>
          <w:szCs w:val="28"/>
        </w:rPr>
        <w:t xml:space="preserve"> </w:t>
      </w:r>
      <w:r w:rsidR="00D71999" w:rsidRPr="00CF42EF">
        <w:rPr>
          <w:color w:val="000000"/>
          <w:sz w:val="28"/>
          <w:szCs w:val="28"/>
        </w:rPr>
        <w:t>Dự kiến tổ chức t</w:t>
      </w:r>
      <w:r w:rsidR="00DD301E" w:rsidRPr="00CF42EF">
        <w:rPr>
          <w:color w:val="000000"/>
          <w:sz w:val="28"/>
          <w:szCs w:val="28"/>
        </w:rPr>
        <w:t>ừ 20/5/2017 đến 30/6/2017</w:t>
      </w:r>
      <w:r w:rsidR="00AA7CCA" w:rsidRPr="00CF42EF">
        <w:rPr>
          <w:color w:val="000000"/>
          <w:sz w:val="28"/>
          <w:szCs w:val="28"/>
        </w:rPr>
        <w:t>, được tổ chức tại các tỉnh, thành phố t</w:t>
      </w:r>
      <w:r w:rsidR="00C44D8C" w:rsidRPr="00CF42EF">
        <w:rPr>
          <w:color w:val="000000"/>
          <w:sz w:val="28"/>
          <w:szCs w:val="28"/>
        </w:rPr>
        <w:t>rong cả nước (Do đài PT-TH các tỉnh, thành phố</w:t>
      </w:r>
      <w:r w:rsidR="00DD301E" w:rsidRPr="00CF42EF">
        <w:rPr>
          <w:color w:val="000000"/>
          <w:sz w:val="28"/>
          <w:szCs w:val="28"/>
        </w:rPr>
        <w:t xml:space="preserve"> </w:t>
      </w:r>
      <w:r w:rsidR="00623723" w:rsidRPr="00CF42EF">
        <w:rPr>
          <w:color w:val="000000"/>
          <w:sz w:val="28"/>
          <w:szCs w:val="28"/>
        </w:rPr>
        <w:t>thực hiện).</w:t>
      </w:r>
    </w:p>
    <w:p w:rsidR="003B005A" w:rsidRPr="00CF42EF" w:rsidRDefault="00971FCC"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Riêng đối với </w:t>
      </w:r>
      <w:r w:rsidR="002C16E3" w:rsidRPr="00CF42EF">
        <w:rPr>
          <w:color w:val="000000"/>
          <w:sz w:val="28"/>
          <w:szCs w:val="28"/>
        </w:rPr>
        <w:t>Khu vực nước ngoài</w:t>
      </w:r>
      <w:r w:rsidRPr="00CF42EF">
        <w:rPr>
          <w:color w:val="000000"/>
          <w:sz w:val="28"/>
          <w:szCs w:val="28"/>
        </w:rPr>
        <w:t xml:space="preserve">, các thí sinh sẽ gửi bản thu âm </w:t>
      </w:r>
      <w:r w:rsidR="00F379D9" w:rsidRPr="00CF42EF">
        <w:rPr>
          <w:color w:val="000000"/>
          <w:sz w:val="28"/>
          <w:szCs w:val="28"/>
        </w:rPr>
        <w:t xml:space="preserve">và trích ngang lý lịch kèm theo ảnh cá nhân </w:t>
      </w:r>
      <w:r w:rsidRPr="00CF42EF">
        <w:rPr>
          <w:color w:val="000000"/>
          <w:sz w:val="28"/>
          <w:szCs w:val="28"/>
        </w:rPr>
        <w:t>về</w:t>
      </w:r>
      <w:r w:rsidR="00F379D9" w:rsidRPr="00CF42EF">
        <w:rPr>
          <w:color w:val="000000"/>
          <w:sz w:val="28"/>
          <w:szCs w:val="28"/>
        </w:rPr>
        <w:t xml:space="preserve"> </w:t>
      </w:r>
      <w:r w:rsidR="00E95B2B">
        <w:rPr>
          <w:color w:val="000000"/>
          <w:sz w:val="28"/>
          <w:szCs w:val="28"/>
        </w:rPr>
        <w:t>Ban Tổ chức</w:t>
      </w:r>
      <w:r w:rsidR="00F379D9" w:rsidRPr="00CF42EF">
        <w:rPr>
          <w:color w:val="000000"/>
          <w:sz w:val="28"/>
          <w:szCs w:val="28"/>
        </w:rPr>
        <w:t xml:space="preserve"> (Ban Văn nghệ)</w:t>
      </w:r>
      <w:r w:rsidRPr="00CF42EF">
        <w:rPr>
          <w:color w:val="000000"/>
          <w:sz w:val="28"/>
          <w:szCs w:val="28"/>
        </w:rPr>
        <w:t xml:space="preserve">, </w:t>
      </w:r>
      <w:r w:rsidR="00E95B2B">
        <w:rPr>
          <w:color w:val="000000"/>
          <w:sz w:val="28"/>
          <w:szCs w:val="28"/>
        </w:rPr>
        <w:t>Ban Tổ chức</w:t>
      </w:r>
      <w:r w:rsidRPr="00CF42EF">
        <w:rPr>
          <w:color w:val="000000"/>
          <w:sz w:val="28"/>
          <w:szCs w:val="28"/>
        </w:rPr>
        <w:t xml:space="preserve"> sẽ tiến hành lựa chọn vòng </w:t>
      </w:r>
      <w:r w:rsidR="00E95B2B">
        <w:rPr>
          <w:color w:val="000000"/>
          <w:sz w:val="28"/>
          <w:szCs w:val="28"/>
        </w:rPr>
        <w:t>0</w:t>
      </w:r>
      <w:r w:rsidRPr="00CF42EF">
        <w:rPr>
          <w:color w:val="000000"/>
          <w:sz w:val="28"/>
          <w:szCs w:val="28"/>
        </w:rPr>
        <w:t xml:space="preserve">1 qua </w:t>
      </w:r>
      <w:r w:rsidR="00E95B2B">
        <w:rPr>
          <w:color w:val="000000"/>
          <w:sz w:val="28"/>
          <w:szCs w:val="28"/>
        </w:rPr>
        <w:t>đĩa thu âm</w:t>
      </w:r>
      <w:r w:rsidR="003B005A" w:rsidRPr="00CF42EF">
        <w:rPr>
          <w:color w:val="000000"/>
          <w:sz w:val="28"/>
          <w:szCs w:val="28"/>
        </w:rPr>
        <w:t>.</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Mỗi tỉnh, thành phố sẽ được chọn tối đa 03 thí sinh về tham dự Chung kết khu vực. Riêng với Hà</w:t>
      </w:r>
      <w:r w:rsidR="00083DA1" w:rsidRPr="00CF42EF">
        <w:rPr>
          <w:color w:val="000000"/>
          <w:sz w:val="28"/>
          <w:szCs w:val="28"/>
        </w:rPr>
        <w:t xml:space="preserve"> Nội, </w:t>
      </w:r>
      <w:r w:rsidR="00623723" w:rsidRPr="00CF42EF">
        <w:rPr>
          <w:color w:val="000000"/>
          <w:sz w:val="28"/>
          <w:szCs w:val="28"/>
        </w:rPr>
        <w:t>TP</w:t>
      </w:r>
      <w:r w:rsidR="002C16E3" w:rsidRPr="00CF42EF">
        <w:rPr>
          <w:color w:val="000000"/>
          <w:sz w:val="28"/>
          <w:szCs w:val="28"/>
        </w:rPr>
        <w:t xml:space="preserve"> Hồ Chí Minh và khu vực nước ngoài </w:t>
      </w:r>
      <w:r w:rsidR="00E95B2B">
        <w:rPr>
          <w:color w:val="000000"/>
          <w:sz w:val="28"/>
          <w:szCs w:val="28"/>
        </w:rPr>
        <w:t>số thí sinh sẽ do Ban Tổ chức</w:t>
      </w:r>
      <w:r w:rsidRPr="00CF42EF">
        <w:rPr>
          <w:color w:val="000000"/>
          <w:sz w:val="28"/>
          <w:szCs w:val="28"/>
        </w:rPr>
        <w:t xml:space="preserve"> quyết định căn cứ thực tế của mỗi lần tổ chức.</w:t>
      </w:r>
    </w:p>
    <w:p w:rsidR="00364408" w:rsidRPr="00CF42EF" w:rsidRDefault="00B94337" w:rsidP="008D3773">
      <w:pPr>
        <w:pStyle w:val="NormalWeb"/>
        <w:spacing w:before="0" w:beforeAutospacing="0" w:after="120" w:afterAutospacing="0" w:line="360" w:lineRule="exact"/>
        <w:ind w:firstLine="720"/>
        <w:jc w:val="both"/>
        <w:rPr>
          <w:color w:val="000000"/>
          <w:sz w:val="28"/>
          <w:szCs w:val="28"/>
        </w:rPr>
      </w:pPr>
      <w:r w:rsidRPr="00CF42EF">
        <w:rPr>
          <w:rStyle w:val="Emphasis"/>
          <w:bCs/>
          <w:i w:val="0"/>
          <w:color w:val="000000"/>
          <w:sz w:val="28"/>
          <w:szCs w:val="28"/>
        </w:rPr>
        <w:t xml:space="preserve">2. </w:t>
      </w:r>
      <w:r w:rsidR="00AA7CCA" w:rsidRPr="00CF42EF">
        <w:rPr>
          <w:rStyle w:val="Emphasis"/>
          <w:bCs/>
          <w:i w:val="0"/>
          <w:color w:val="000000"/>
          <w:sz w:val="28"/>
          <w:szCs w:val="28"/>
        </w:rPr>
        <w:t>Vòng 2</w:t>
      </w:r>
      <w:r w:rsidRPr="00CF42EF">
        <w:rPr>
          <w:rStyle w:val="Emphasis"/>
          <w:bCs/>
          <w:i w:val="0"/>
          <w:color w:val="000000"/>
          <w:sz w:val="28"/>
          <w:szCs w:val="28"/>
        </w:rPr>
        <w:t xml:space="preserve"> – Chung kết</w:t>
      </w:r>
      <w:r w:rsidR="00C10970" w:rsidRPr="00CF42EF">
        <w:rPr>
          <w:rStyle w:val="Emphasis"/>
          <w:bCs/>
          <w:i w:val="0"/>
          <w:color w:val="000000"/>
          <w:sz w:val="28"/>
          <w:szCs w:val="28"/>
        </w:rPr>
        <w:t xml:space="preserve"> </w:t>
      </w:r>
      <w:r w:rsidR="00E95B2B">
        <w:rPr>
          <w:rStyle w:val="Emphasis"/>
          <w:bCs/>
          <w:i w:val="0"/>
          <w:color w:val="000000"/>
          <w:sz w:val="28"/>
          <w:szCs w:val="28"/>
        </w:rPr>
        <w:t>0</w:t>
      </w:r>
      <w:r w:rsidR="00C10970" w:rsidRPr="00CF42EF">
        <w:rPr>
          <w:rStyle w:val="Emphasis"/>
          <w:bCs/>
          <w:i w:val="0"/>
          <w:color w:val="000000"/>
          <w:sz w:val="28"/>
          <w:szCs w:val="28"/>
        </w:rPr>
        <w:t>3</w:t>
      </w:r>
      <w:r w:rsidRPr="00CF42EF">
        <w:rPr>
          <w:rStyle w:val="Emphasis"/>
          <w:bCs/>
          <w:i w:val="0"/>
          <w:color w:val="000000"/>
          <w:sz w:val="28"/>
          <w:szCs w:val="28"/>
        </w:rPr>
        <w:t xml:space="preserve"> khu vực</w:t>
      </w:r>
      <w:r w:rsidR="00C10970" w:rsidRPr="00CF42EF">
        <w:rPr>
          <w:rStyle w:val="Emphasis"/>
          <w:bCs/>
          <w:i w:val="0"/>
          <w:color w:val="000000"/>
          <w:sz w:val="28"/>
          <w:szCs w:val="28"/>
        </w:rPr>
        <w:t xml:space="preserve"> trong nước: </w:t>
      </w:r>
      <w:r w:rsidR="00C10970" w:rsidRPr="00CF42EF">
        <w:rPr>
          <w:color w:val="000000"/>
          <w:sz w:val="28"/>
          <w:szCs w:val="28"/>
        </w:rPr>
        <w:t>D</w:t>
      </w:r>
      <w:r w:rsidR="00AA7CCA" w:rsidRPr="00CF42EF">
        <w:rPr>
          <w:color w:val="000000"/>
          <w:sz w:val="28"/>
          <w:szCs w:val="28"/>
        </w:rPr>
        <w:t>ự kiế</w:t>
      </w:r>
      <w:r w:rsidR="006E09DB" w:rsidRPr="00CF42EF">
        <w:rPr>
          <w:color w:val="000000"/>
          <w:sz w:val="28"/>
          <w:szCs w:val="28"/>
        </w:rPr>
        <w:t>n tổ chức từ cuối</w:t>
      </w:r>
      <w:r w:rsidR="00D92765" w:rsidRPr="00CF42EF">
        <w:rPr>
          <w:color w:val="000000"/>
          <w:sz w:val="28"/>
          <w:szCs w:val="28"/>
        </w:rPr>
        <w:t xml:space="preserve"> thá</w:t>
      </w:r>
      <w:r w:rsidR="007E7771" w:rsidRPr="00CF42EF">
        <w:rPr>
          <w:color w:val="000000"/>
          <w:sz w:val="28"/>
          <w:szCs w:val="28"/>
        </w:rPr>
        <w:t>ng 7/2017</w:t>
      </w:r>
      <w:r w:rsidR="003B005A" w:rsidRPr="00CF42EF">
        <w:rPr>
          <w:color w:val="000000"/>
          <w:sz w:val="28"/>
          <w:szCs w:val="28"/>
        </w:rPr>
        <w:t xml:space="preserve"> (đ</w:t>
      </w:r>
      <w:r w:rsidR="008A4D9C" w:rsidRPr="00CF42EF">
        <w:rPr>
          <w:color w:val="000000"/>
          <w:sz w:val="28"/>
          <w:szCs w:val="28"/>
        </w:rPr>
        <w:t xml:space="preserve">êm Chung kết khu vực </w:t>
      </w:r>
      <w:r w:rsidR="00364408" w:rsidRPr="00CF42EF">
        <w:rPr>
          <w:color w:val="000000"/>
          <w:sz w:val="28"/>
          <w:szCs w:val="28"/>
        </w:rPr>
        <w:t>sẽ được phá</w:t>
      </w:r>
      <w:r w:rsidR="007F37AC" w:rsidRPr="00CF42EF">
        <w:rPr>
          <w:color w:val="000000"/>
          <w:sz w:val="28"/>
          <w:szCs w:val="28"/>
        </w:rPr>
        <w:t>t sóng trên Kênh VTV6</w:t>
      </w:r>
      <w:r w:rsidR="00364408" w:rsidRPr="00CF42EF">
        <w:rPr>
          <w:color w:val="000000"/>
          <w:sz w:val="28"/>
          <w:szCs w:val="28"/>
        </w:rPr>
        <w:t>)</w:t>
      </w:r>
      <w:r w:rsidR="007F37AC" w:rsidRPr="00CF42EF">
        <w:rPr>
          <w:color w:val="000000"/>
          <w:sz w:val="28"/>
          <w:szCs w:val="28"/>
        </w:rPr>
        <w:t>.</w:t>
      </w:r>
    </w:p>
    <w:p w:rsidR="00DC7392" w:rsidRPr="00CF42EF" w:rsidRDefault="00E95B2B" w:rsidP="008D3773">
      <w:pPr>
        <w:pStyle w:val="NormalWeb"/>
        <w:spacing w:before="0" w:beforeAutospacing="0" w:after="120" w:afterAutospacing="0" w:line="360" w:lineRule="exact"/>
        <w:ind w:firstLine="720"/>
        <w:jc w:val="both"/>
        <w:rPr>
          <w:color w:val="000000"/>
          <w:sz w:val="28"/>
          <w:szCs w:val="28"/>
        </w:rPr>
      </w:pPr>
      <w:r>
        <w:rPr>
          <w:color w:val="000000"/>
          <w:sz w:val="28"/>
          <w:szCs w:val="28"/>
        </w:rPr>
        <w:t>Ban Tổ chức</w:t>
      </w:r>
      <w:r w:rsidR="00DC7392" w:rsidRPr="00CF42EF">
        <w:rPr>
          <w:color w:val="000000"/>
          <w:sz w:val="28"/>
          <w:szCs w:val="28"/>
        </w:rPr>
        <w:t xml:space="preserve"> sẽ căn cứ vào chất lượng thực tế từ vòng Chung kết 3 khu vực để lựa chọn ra 27 thí sinh đại diện cho 3 phong cách biểu diễn tham dự vòng Chung kết xếp hạng vào tháng 9/2017 tại Thanh Hóa.</w:t>
      </w:r>
    </w:p>
    <w:p w:rsidR="00AA7CCA" w:rsidRPr="00CF42EF" w:rsidRDefault="002A2003" w:rsidP="008D3773">
      <w:pPr>
        <w:pStyle w:val="NormalWeb"/>
        <w:spacing w:before="0" w:beforeAutospacing="0" w:after="120" w:afterAutospacing="0" w:line="360" w:lineRule="exact"/>
        <w:ind w:firstLine="720"/>
        <w:jc w:val="both"/>
        <w:rPr>
          <w:color w:val="000000"/>
          <w:sz w:val="28"/>
          <w:szCs w:val="28"/>
        </w:rPr>
      </w:pPr>
      <w:r w:rsidRPr="00CF42EF">
        <w:rPr>
          <w:i/>
          <w:color w:val="000000"/>
          <w:sz w:val="28"/>
          <w:szCs w:val="28"/>
        </w:rPr>
        <w:t>Ghi chú:</w:t>
      </w:r>
      <w:r w:rsidR="00AA7CCA" w:rsidRPr="00CF42EF">
        <w:rPr>
          <w:color w:val="000000"/>
          <w:sz w:val="28"/>
          <w:szCs w:val="28"/>
        </w:rPr>
        <w:t xml:space="preserve"> Tại các vòng khu vực, mỗi thí sinh đăng ký 3 bài </w:t>
      </w:r>
      <w:r w:rsidR="00951F8C" w:rsidRPr="00CF42EF">
        <w:rPr>
          <w:color w:val="000000"/>
          <w:sz w:val="28"/>
          <w:szCs w:val="28"/>
        </w:rPr>
        <w:t xml:space="preserve">hát </w:t>
      </w:r>
      <w:r w:rsidR="00AA7CCA" w:rsidRPr="00CF42EF">
        <w:rPr>
          <w:color w:val="000000"/>
          <w:sz w:val="28"/>
          <w:szCs w:val="28"/>
        </w:rPr>
        <w:t>theo một phong cách biểu diễn âm nhạc (những ca khúc đư</w:t>
      </w:r>
      <w:r w:rsidR="00951F8C" w:rsidRPr="00CF42EF">
        <w:rPr>
          <w:color w:val="000000"/>
          <w:sz w:val="28"/>
          <w:szCs w:val="28"/>
        </w:rPr>
        <w:t>ợc phép</w:t>
      </w:r>
      <w:r w:rsidR="003B005A" w:rsidRPr="00CF42EF">
        <w:rPr>
          <w:color w:val="000000"/>
          <w:sz w:val="28"/>
          <w:szCs w:val="28"/>
        </w:rPr>
        <w:t xml:space="preserve"> </w:t>
      </w:r>
      <w:r w:rsidR="00951F8C" w:rsidRPr="00CF42EF">
        <w:rPr>
          <w:color w:val="000000"/>
          <w:sz w:val="28"/>
          <w:szCs w:val="28"/>
        </w:rPr>
        <w:t>lưu hành của Bộ VH</w:t>
      </w:r>
      <w:r w:rsidR="00AA7CCA" w:rsidRPr="00CF42EF">
        <w:rPr>
          <w:color w:val="000000"/>
          <w:sz w:val="28"/>
          <w:szCs w:val="28"/>
        </w:rPr>
        <w:t>TT&amp;DL</w:t>
      </w:r>
      <w:r w:rsidR="002C16E3" w:rsidRPr="00CF42EF">
        <w:rPr>
          <w:color w:val="000000"/>
          <w:sz w:val="28"/>
          <w:szCs w:val="28"/>
        </w:rPr>
        <w:t>, kể cả c</w:t>
      </w:r>
      <w:r w:rsidR="00DC7392" w:rsidRPr="00CF42EF">
        <w:rPr>
          <w:color w:val="000000"/>
          <w:sz w:val="28"/>
          <w:szCs w:val="28"/>
        </w:rPr>
        <w:t>a khúc nước ngoài dịch lời Việt</w:t>
      </w:r>
      <w:r w:rsidR="00AA7CCA" w:rsidRPr="00CF42EF">
        <w:rPr>
          <w:color w:val="000000"/>
          <w:sz w:val="28"/>
          <w:szCs w:val="28"/>
        </w:rPr>
        <w:t xml:space="preserve">). Sau khi đã đăng ký mà thí </w:t>
      </w:r>
      <w:r w:rsidR="00AA7CCA" w:rsidRPr="00CF42EF">
        <w:rPr>
          <w:color w:val="000000"/>
          <w:sz w:val="28"/>
          <w:szCs w:val="28"/>
        </w:rPr>
        <w:lastRenderedPageBreak/>
        <w:t xml:space="preserve">sinh muốn thay đổi bài hoặc phong cách âm nhạc đã đăng ký </w:t>
      </w:r>
      <w:r w:rsidR="00E95B2B">
        <w:rPr>
          <w:color w:val="000000"/>
          <w:sz w:val="28"/>
          <w:szCs w:val="28"/>
        </w:rPr>
        <w:t>thì phải được sự đồng ý của Ban Tổ chức</w:t>
      </w:r>
      <w:r w:rsidR="00DC7392" w:rsidRPr="00CF42EF">
        <w:rPr>
          <w:color w:val="000000"/>
          <w:sz w:val="28"/>
          <w:szCs w:val="28"/>
        </w:rPr>
        <w:t>, đến vòng Chung kết toàn quốc, thí sinh không được phép thay đổi phong cách âm nhạc đã đăng ký</w:t>
      </w:r>
      <w:r w:rsidR="000208E4" w:rsidRPr="00CF42EF">
        <w:rPr>
          <w:color w:val="000000"/>
          <w:sz w:val="28"/>
          <w:szCs w:val="28"/>
        </w:rPr>
        <w:t>.</w:t>
      </w:r>
    </w:p>
    <w:p w:rsidR="004979E8" w:rsidRPr="00CF42EF" w:rsidRDefault="008136D4"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 Để đảm bảo sự đồng nhất </w:t>
      </w:r>
      <w:r w:rsidR="003B005A" w:rsidRPr="00CF42EF">
        <w:rPr>
          <w:color w:val="000000"/>
          <w:sz w:val="28"/>
          <w:szCs w:val="28"/>
        </w:rPr>
        <w:t>chất lượng thí sinh</w:t>
      </w:r>
      <w:r w:rsidRPr="00CF42EF">
        <w:rPr>
          <w:color w:val="000000"/>
          <w:sz w:val="28"/>
          <w:szCs w:val="28"/>
        </w:rPr>
        <w:t>,</w:t>
      </w:r>
      <w:r w:rsidR="00934948" w:rsidRPr="00CF42EF">
        <w:rPr>
          <w:color w:val="000000"/>
          <w:sz w:val="28"/>
          <w:szCs w:val="28"/>
        </w:rPr>
        <w:t xml:space="preserve"> </w:t>
      </w:r>
      <w:r w:rsidRPr="00CF42EF">
        <w:rPr>
          <w:color w:val="000000"/>
          <w:sz w:val="28"/>
          <w:szCs w:val="28"/>
        </w:rPr>
        <w:t>ngoài cá</w:t>
      </w:r>
      <w:r w:rsidR="00E95B2B">
        <w:rPr>
          <w:color w:val="000000"/>
          <w:sz w:val="28"/>
          <w:szCs w:val="28"/>
        </w:rPr>
        <w:t>c thành viên của Ban Tổ chức</w:t>
      </w:r>
      <w:r w:rsidR="003B005A" w:rsidRPr="00CF42EF">
        <w:rPr>
          <w:color w:val="000000"/>
          <w:sz w:val="28"/>
          <w:szCs w:val="28"/>
        </w:rPr>
        <w:t xml:space="preserve"> địa phương</w:t>
      </w:r>
      <w:r w:rsidRPr="00CF42EF">
        <w:rPr>
          <w:color w:val="000000"/>
          <w:sz w:val="28"/>
          <w:szCs w:val="28"/>
        </w:rPr>
        <w:t>, sẽ có 01 Hội đồng Nghệ thuật của BTC đồng hành qua các khu vực.</w:t>
      </w:r>
    </w:p>
    <w:p w:rsidR="00E84000" w:rsidRPr="00CF42EF" w:rsidRDefault="00E84000"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Các thí sinh khu vực nước ngoài phải trình bày ca 01 khúc Việt Nam và hát bằng tiếng Việt Nam hoặc ca khúc nước ngoài có lời Việt.</w:t>
      </w:r>
    </w:p>
    <w:p w:rsidR="00E84000" w:rsidRPr="00CF42EF" w:rsidRDefault="00EC57CE"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 </w:t>
      </w:r>
      <w:r w:rsidR="00E84000" w:rsidRPr="00CF42EF">
        <w:rPr>
          <w:color w:val="000000"/>
          <w:sz w:val="28"/>
          <w:szCs w:val="28"/>
        </w:rPr>
        <w:t xml:space="preserve">Riêng đối với việc tuyển chọn các thí sinh </w:t>
      </w:r>
      <w:r w:rsidR="00C704E0" w:rsidRPr="00CF42EF">
        <w:rPr>
          <w:color w:val="000000"/>
          <w:sz w:val="28"/>
          <w:szCs w:val="28"/>
        </w:rPr>
        <w:t xml:space="preserve">khu vực nước ngoài </w:t>
      </w:r>
      <w:r w:rsidR="00E84000" w:rsidRPr="00CF42EF">
        <w:rPr>
          <w:color w:val="000000"/>
          <w:sz w:val="28"/>
          <w:szCs w:val="28"/>
        </w:rPr>
        <w:t>về Việt Nam tham dự Vòng C</w:t>
      </w:r>
      <w:r w:rsidR="00B94337" w:rsidRPr="00CF42EF">
        <w:rPr>
          <w:color w:val="000000"/>
          <w:sz w:val="28"/>
          <w:szCs w:val="28"/>
        </w:rPr>
        <w:t>hung kết toàn quốc</w:t>
      </w:r>
      <w:r w:rsidRPr="00CF42EF">
        <w:rPr>
          <w:color w:val="000000"/>
          <w:sz w:val="28"/>
          <w:szCs w:val="28"/>
        </w:rPr>
        <w:t>:</w:t>
      </w:r>
    </w:p>
    <w:p w:rsidR="003B005A" w:rsidRPr="00CF42EF" w:rsidRDefault="002A2003"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 </w:t>
      </w:r>
      <w:r w:rsidR="00EC57CE" w:rsidRPr="00CF42EF">
        <w:rPr>
          <w:color w:val="000000"/>
          <w:sz w:val="28"/>
          <w:szCs w:val="28"/>
        </w:rPr>
        <w:t>Các thí sinh</w:t>
      </w:r>
      <w:r w:rsidR="00C704E0" w:rsidRPr="00CF42EF">
        <w:rPr>
          <w:color w:val="000000"/>
          <w:sz w:val="28"/>
          <w:szCs w:val="28"/>
        </w:rPr>
        <w:t xml:space="preserve"> khu vực nước ngoài có nhu cầu tham gia vòng tuyển chọn sẽ gửi bản thu âm </w:t>
      </w:r>
      <w:r w:rsidR="00415A30" w:rsidRPr="00CF42EF">
        <w:rPr>
          <w:color w:val="000000"/>
          <w:sz w:val="28"/>
          <w:szCs w:val="28"/>
        </w:rPr>
        <w:t xml:space="preserve">(file) </w:t>
      </w:r>
      <w:r w:rsidR="00C704E0" w:rsidRPr="00CF42EF">
        <w:rPr>
          <w:color w:val="000000"/>
          <w:sz w:val="28"/>
          <w:szCs w:val="28"/>
        </w:rPr>
        <w:t xml:space="preserve">ca khúc do mình trình </w:t>
      </w:r>
      <w:r w:rsidR="00581EF3" w:rsidRPr="00CF42EF">
        <w:rPr>
          <w:color w:val="000000"/>
          <w:sz w:val="28"/>
          <w:szCs w:val="28"/>
        </w:rPr>
        <w:t xml:space="preserve">bày về cho </w:t>
      </w:r>
      <w:r w:rsidR="00E95B2B">
        <w:rPr>
          <w:color w:val="000000"/>
          <w:sz w:val="28"/>
          <w:szCs w:val="28"/>
        </w:rPr>
        <w:t>Ban Tổ chức</w:t>
      </w:r>
      <w:r w:rsidR="00581EF3" w:rsidRPr="00CF42EF">
        <w:rPr>
          <w:color w:val="000000"/>
          <w:sz w:val="28"/>
          <w:szCs w:val="28"/>
        </w:rPr>
        <w:t xml:space="preserve"> qua địa chỉ email: </w:t>
      </w:r>
      <w:r w:rsidR="009740E5" w:rsidRPr="00CF42EF">
        <w:rPr>
          <w:color w:val="000000"/>
          <w:sz w:val="28"/>
          <w:szCs w:val="28"/>
        </w:rPr>
        <w:t>tuyenchonsaomai</w:t>
      </w:r>
      <w:r w:rsidR="002B44F0" w:rsidRPr="00CF42EF">
        <w:rPr>
          <w:color w:val="000000"/>
          <w:sz w:val="28"/>
          <w:szCs w:val="28"/>
        </w:rPr>
        <w:t>@vtv.vn</w:t>
      </w:r>
      <w:r w:rsidR="00052D3F" w:rsidRPr="00CF42EF">
        <w:rPr>
          <w:color w:val="000000"/>
          <w:sz w:val="28"/>
          <w:szCs w:val="28"/>
        </w:rPr>
        <w:t xml:space="preserve"> để thẩm định, lựa chọn.</w:t>
      </w:r>
    </w:p>
    <w:p w:rsidR="00A340D1" w:rsidRPr="00CF42EF" w:rsidRDefault="002A2003"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 </w:t>
      </w:r>
      <w:r w:rsidR="00A340D1" w:rsidRPr="00CF42EF">
        <w:rPr>
          <w:color w:val="000000"/>
          <w:sz w:val="28"/>
          <w:szCs w:val="28"/>
        </w:rPr>
        <w:t xml:space="preserve">Thời gian gửi bản thu âm (file) ca khúc: bắt đầu từ </w:t>
      </w:r>
      <w:r w:rsidR="001118B5" w:rsidRPr="00CF42EF">
        <w:rPr>
          <w:color w:val="000000"/>
          <w:sz w:val="28"/>
          <w:szCs w:val="28"/>
        </w:rPr>
        <w:t xml:space="preserve">01/4/2017 đến </w:t>
      </w:r>
      <w:r w:rsidR="00C8238E" w:rsidRPr="00CF42EF">
        <w:rPr>
          <w:color w:val="000000"/>
          <w:sz w:val="28"/>
          <w:szCs w:val="28"/>
        </w:rPr>
        <w:t>30/7/2017.</w:t>
      </w:r>
    </w:p>
    <w:p w:rsidR="00E267ED" w:rsidRPr="00CF42EF" w:rsidRDefault="00415A30" w:rsidP="008D3773">
      <w:pPr>
        <w:pStyle w:val="NormalWeb"/>
        <w:spacing w:before="0" w:beforeAutospacing="0" w:after="120" w:afterAutospacing="0" w:line="360" w:lineRule="exact"/>
        <w:ind w:firstLine="720"/>
        <w:jc w:val="both"/>
        <w:rPr>
          <w:rStyle w:val="Emphasis"/>
          <w:i w:val="0"/>
          <w:iCs w:val="0"/>
          <w:color w:val="000000"/>
          <w:sz w:val="28"/>
          <w:szCs w:val="28"/>
        </w:rPr>
      </w:pPr>
      <w:r w:rsidRPr="00CF42EF">
        <w:rPr>
          <w:color w:val="000000"/>
          <w:sz w:val="28"/>
          <w:szCs w:val="28"/>
        </w:rPr>
        <w:t>Trên cơ sở chất lượng tuyển chọn qua bản thu âm (file) c</w:t>
      </w:r>
      <w:r w:rsidR="00E95B2B">
        <w:rPr>
          <w:color w:val="000000"/>
          <w:sz w:val="28"/>
          <w:szCs w:val="28"/>
        </w:rPr>
        <w:t>a khúc, các thí sinh sẽ được Ban Tổ chức</w:t>
      </w:r>
      <w:r w:rsidRPr="00CF42EF">
        <w:rPr>
          <w:color w:val="000000"/>
          <w:sz w:val="28"/>
          <w:szCs w:val="28"/>
        </w:rPr>
        <w:t xml:space="preserve"> lựa chọn để về Việt Nam tham gia Vòng Chung kết toàn quốc hoặc/và thông qua các cơ sở đào tào chuyên nghiệp âm nhạc tại các nước đảm bảo, giới thiệu thí sinh về Việt Nam dự Vòng Chung kết toàn quốc.</w:t>
      </w:r>
    </w:p>
    <w:p w:rsidR="00211BBF" w:rsidRPr="00CF42EF" w:rsidRDefault="00B94337" w:rsidP="008D3773">
      <w:pPr>
        <w:pStyle w:val="NormalWeb"/>
        <w:spacing w:before="0" w:beforeAutospacing="0" w:after="120" w:afterAutospacing="0" w:line="360" w:lineRule="exact"/>
        <w:ind w:firstLine="720"/>
        <w:jc w:val="both"/>
        <w:rPr>
          <w:color w:val="000000"/>
          <w:sz w:val="28"/>
          <w:szCs w:val="28"/>
        </w:rPr>
      </w:pPr>
      <w:r w:rsidRPr="00CF42EF">
        <w:rPr>
          <w:rStyle w:val="Emphasis"/>
          <w:bCs/>
          <w:i w:val="0"/>
          <w:color w:val="000000"/>
          <w:sz w:val="28"/>
          <w:szCs w:val="28"/>
        </w:rPr>
        <w:t>3. Vòng 3 – Chung kết toàn quốc:</w:t>
      </w:r>
      <w:r w:rsidRPr="00CF42EF">
        <w:rPr>
          <w:rStyle w:val="Emphasis"/>
          <w:b/>
          <w:bCs/>
          <w:i w:val="0"/>
          <w:color w:val="000000"/>
          <w:sz w:val="28"/>
          <w:szCs w:val="28"/>
        </w:rPr>
        <w:t xml:space="preserve"> </w:t>
      </w:r>
      <w:r w:rsidR="00C10970" w:rsidRPr="00CF42EF">
        <w:rPr>
          <w:rStyle w:val="Emphasis"/>
          <w:bCs/>
          <w:i w:val="0"/>
          <w:color w:val="000000"/>
          <w:sz w:val="28"/>
          <w:szCs w:val="28"/>
        </w:rPr>
        <w:t>D</w:t>
      </w:r>
      <w:r w:rsidR="00AA7CCA" w:rsidRPr="00CF42EF">
        <w:rPr>
          <w:color w:val="000000"/>
          <w:sz w:val="28"/>
          <w:szCs w:val="28"/>
        </w:rPr>
        <w:t>ự ki</w:t>
      </w:r>
      <w:r w:rsidR="00D5455C" w:rsidRPr="00CF42EF">
        <w:rPr>
          <w:color w:val="000000"/>
          <w:sz w:val="28"/>
          <w:szCs w:val="28"/>
        </w:rPr>
        <w:t>ến diễn ra vào cuối</w:t>
      </w:r>
      <w:r w:rsidR="00FF0744" w:rsidRPr="00CF42EF">
        <w:rPr>
          <w:color w:val="000000"/>
          <w:sz w:val="28"/>
          <w:szCs w:val="28"/>
        </w:rPr>
        <w:t xml:space="preserve"> tháng 8/2017</w:t>
      </w:r>
      <w:r w:rsidR="003D2250" w:rsidRPr="00CF42EF">
        <w:rPr>
          <w:color w:val="000000"/>
          <w:sz w:val="28"/>
          <w:szCs w:val="28"/>
        </w:rPr>
        <w:t>, đượ</w:t>
      </w:r>
      <w:r w:rsidR="005B26D2" w:rsidRPr="00CF42EF">
        <w:rPr>
          <w:color w:val="000000"/>
          <w:sz w:val="28"/>
          <w:szCs w:val="28"/>
        </w:rPr>
        <w:t>c truyền hình trực tiếp trên kênh VTV6</w:t>
      </w:r>
      <w:r w:rsidR="00AA7CCA" w:rsidRPr="00CF42EF">
        <w:rPr>
          <w:color w:val="000000"/>
          <w:sz w:val="28"/>
          <w:szCs w:val="28"/>
        </w:rPr>
        <w:t>.</w:t>
      </w:r>
    </w:p>
    <w:p w:rsidR="00AA7CCA" w:rsidRPr="00CF42EF" w:rsidRDefault="00CD1AC7"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 Trung bình mỗi khu vực sẽ có khoảng 9</w:t>
      </w:r>
      <w:r w:rsidR="00AA7CCA" w:rsidRPr="00CF42EF">
        <w:rPr>
          <w:color w:val="000000"/>
          <w:sz w:val="28"/>
          <w:szCs w:val="28"/>
        </w:rPr>
        <w:t xml:space="preserve"> thí sinh đại diện cho 3 phong cách biểu diễn âm nhạc được lựa chọn từ 3 khu </w:t>
      </w:r>
      <w:r w:rsidR="006A71A4" w:rsidRPr="00CF42EF">
        <w:rPr>
          <w:color w:val="000000"/>
          <w:sz w:val="28"/>
          <w:szCs w:val="28"/>
        </w:rPr>
        <w:t>vực trong nước và nước ngoài</w:t>
      </w:r>
      <w:r w:rsidR="00C04AD0" w:rsidRPr="00CF42EF">
        <w:rPr>
          <w:color w:val="000000"/>
          <w:sz w:val="28"/>
          <w:szCs w:val="28"/>
        </w:rPr>
        <w:t>. Thí sinh</w:t>
      </w:r>
      <w:r w:rsidR="00FD685E" w:rsidRPr="00CF42EF">
        <w:rPr>
          <w:color w:val="000000"/>
          <w:sz w:val="28"/>
          <w:szCs w:val="28"/>
        </w:rPr>
        <w:t xml:space="preserve"> không được s</w:t>
      </w:r>
      <w:r w:rsidR="00C04AD0" w:rsidRPr="00CF42EF">
        <w:rPr>
          <w:color w:val="000000"/>
          <w:sz w:val="28"/>
          <w:szCs w:val="28"/>
        </w:rPr>
        <w:t xml:space="preserve">ử dụng ca khúc mình đã dự thi ở vòng Chung kết khu vực. Vòng Chung kết toàn quốc sẽ theo </w:t>
      </w:r>
      <w:r w:rsidR="00AA7CCA" w:rsidRPr="00CF42EF">
        <w:rPr>
          <w:color w:val="000000"/>
          <w:sz w:val="28"/>
          <w:szCs w:val="28"/>
        </w:rPr>
        <w:t xml:space="preserve">trình tự như sau: </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rStyle w:val="Emphasis"/>
          <w:color w:val="000000"/>
          <w:sz w:val="28"/>
          <w:szCs w:val="28"/>
        </w:rPr>
        <w:t>- Đêm Chung kết</w:t>
      </w:r>
      <w:r w:rsidR="005953CF" w:rsidRPr="00CF42EF">
        <w:rPr>
          <w:rStyle w:val="Emphasis"/>
          <w:color w:val="000000"/>
          <w:sz w:val="28"/>
          <w:szCs w:val="28"/>
        </w:rPr>
        <w:t xml:space="preserve"> 1</w:t>
      </w:r>
      <w:r w:rsidR="00531B9D" w:rsidRPr="00CF42EF">
        <w:rPr>
          <w:color w:val="000000"/>
          <w:sz w:val="28"/>
          <w:szCs w:val="28"/>
        </w:rPr>
        <w:t xml:space="preserve">: Dành cho </w:t>
      </w:r>
      <w:r w:rsidR="005736F5" w:rsidRPr="00CF42EF">
        <w:rPr>
          <w:color w:val="000000"/>
          <w:sz w:val="28"/>
          <w:szCs w:val="28"/>
        </w:rPr>
        <w:t xml:space="preserve">các </w:t>
      </w:r>
      <w:r w:rsidRPr="00CF42EF">
        <w:rPr>
          <w:color w:val="000000"/>
          <w:sz w:val="28"/>
          <w:szCs w:val="28"/>
        </w:rPr>
        <w:t>thí sinh theo phong cách Thính ph</w:t>
      </w:r>
      <w:r w:rsidR="00D467D4" w:rsidRPr="00CF42EF">
        <w:rPr>
          <w:color w:val="000000"/>
          <w:sz w:val="28"/>
          <w:szCs w:val="28"/>
        </w:rPr>
        <w:t>òng cổ điển. BGK</w:t>
      </w:r>
      <w:r w:rsidRPr="00CF42EF">
        <w:rPr>
          <w:color w:val="000000"/>
          <w:sz w:val="28"/>
          <w:szCs w:val="28"/>
        </w:rPr>
        <w:t xml:space="preserve"> sẽ lựa chọn 3 thí</w:t>
      </w:r>
      <w:r w:rsidR="002A229B" w:rsidRPr="00CF42EF">
        <w:rPr>
          <w:color w:val="000000"/>
          <w:sz w:val="28"/>
          <w:szCs w:val="28"/>
        </w:rPr>
        <w:t xml:space="preserve"> sinh dự đêm Chung kết xếp hạng Sao </w:t>
      </w:r>
      <w:r w:rsidR="002A2003" w:rsidRPr="00CF42EF">
        <w:rPr>
          <w:color w:val="000000"/>
          <w:sz w:val="28"/>
          <w:szCs w:val="28"/>
        </w:rPr>
        <w:t>M</w:t>
      </w:r>
      <w:r w:rsidR="002A229B" w:rsidRPr="00CF42EF">
        <w:rPr>
          <w:color w:val="000000"/>
          <w:sz w:val="28"/>
          <w:szCs w:val="28"/>
        </w:rPr>
        <w:t>ai 2017</w:t>
      </w:r>
      <w:r w:rsidR="00A61DA2" w:rsidRPr="00CF42EF">
        <w:rPr>
          <w:color w:val="000000"/>
          <w:sz w:val="28"/>
          <w:szCs w:val="28"/>
        </w:rPr>
        <w:t>.</w:t>
      </w:r>
    </w:p>
    <w:p w:rsidR="00130B44"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rStyle w:val="Emphasis"/>
          <w:color w:val="000000"/>
          <w:sz w:val="28"/>
          <w:szCs w:val="28"/>
        </w:rPr>
        <w:t>- Đêm Chung kết 2:</w:t>
      </w:r>
      <w:r w:rsidR="00531B9D" w:rsidRPr="00CF42EF">
        <w:rPr>
          <w:color w:val="000000"/>
          <w:sz w:val="28"/>
          <w:szCs w:val="28"/>
        </w:rPr>
        <w:t xml:space="preserve"> Dành cho </w:t>
      </w:r>
      <w:r w:rsidR="005736F5" w:rsidRPr="00CF42EF">
        <w:rPr>
          <w:color w:val="000000"/>
          <w:sz w:val="28"/>
          <w:szCs w:val="28"/>
        </w:rPr>
        <w:t xml:space="preserve">các </w:t>
      </w:r>
      <w:r w:rsidRPr="00CF42EF">
        <w:rPr>
          <w:color w:val="000000"/>
          <w:sz w:val="28"/>
          <w:szCs w:val="28"/>
        </w:rPr>
        <w:t>thí sinh theo phong cách Dân gian.</w:t>
      </w:r>
      <w:r w:rsidR="00130B44" w:rsidRPr="00CF42EF">
        <w:rPr>
          <w:color w:val="000000"/>
          <w:sz w:val="28"/>
          <w:szCs w:val="28"/>
        </w:rPr>
        <w:t xml:space="preserve"> BGK sẽ lựa chọn 3 thí sinh dự đêm Chung kết xếp hạng Sao </w:t>
      </w:r>
      <w:r w:rsidR="002A2003" w:rsidRPr="00CF42EF">
        <w:rPr>
          <w:color w:val="000000"/>
          <w:sz w:val="28"/>
          <w:szCs w:val="28"/>
        </w:rPr>
        <w:t>M</w:t>
      </w:r>
      <w:r w:rsidR="00130B44" w:rsidRPr="00CF42EF">
        <w:rPr>
          <w:color w:val="000000"/>
          <w:sz w:val="28"/>
          <w:szCs w:val="28"/>
        </w:rPr>
        <w:t>ai 2017</w:t>
      </w:r>
      <w:r w:rsidR="00A61DA2" w:rsidRPr="00CF42EF">
        <w:rPr>
          <w:color w:val="000000"/>
          <w:sz w:val="28"/>
          <w:szCs w:val="28"/>
        </w:rPr>
        <w:t>.</w:t>
      </w:r>
    </w:p>
    <w:p w:rsidR="00AF5083"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 </w:t>
      </w:r>
      <w:r w:rsidRPr="00CF42EF">
        <w:rPr>
          <w:rStyle w:val="Emphasis"/>
          <w:color w:val="000000"/>
          <w:sz w:val="28"/>
          <w:szCs w:val="28"/>
        </w:rPr>
        <w:t>- Đêm Chung kết 3:</w:t>
      </w:r>
      <w:r w:rsidR="002D1D26" w:rsidRPr="00CF42EF">
        <w:rPr>
          <w:color w:val="000000"/>
          <w:sz w:val="28"/>
          <w:szCs w:val="28"/>
        </w:rPr>
        <w:t> </w:t>
      </w:r>
      <w:r w:rsidR="006038A3" w:rsidRPr="00CF42EF">
        <w:rPr>
          <w:color w:val="000000"/>
          <w:sz w:val="28"/>
          <w:szCs w:val="28"/>
        </w:rPr>
        <w:t>Dành cho</w:t>
      </w:r>
      <w:r w:rsidRPr="00CF42EF">
        <w:rPr>
          <w:color w:val="000000"/>
          <w:sz w:val="28"/>
          <w:szCs w:val="28"/>
        </w:rPr>
        <w:t xml:space="preserve"> </w:t>
      </w:r>
      <w:r w:rsidR="005736F5" w:rsidRPr="00CF42EF">
        <w:rPr>
          <w:color w:val="000000"/>
          <w:sz w:val="28"/>
          <w:szCs w:val="28"/>
        </w:rPr>
        <w:t xml:space="preserve">các </w:t>
      </w:r>
      <w:r w:rsidRPr="00CF42EF">
        <w:rPr>
          <w:color w:val="000000"/>
          <w:sz w:val="28"/>
          <w:szCs w:val="28"/>
        </w:rPr>
        <w:t>thí sinh theo phong cách Nhạc nhẹ.</w:t>
      </w:r>
      <w:r w:rsidR="006A71A4" w:rsidRPr="00CF42EF">
        <w:rPr>
          <w:color w:val="000000"/>
          <w:sz w:val="28"/>
          <w:szCs w:val="28"/>
        </w:rPr>
        <w:t xml:space="preserve"> </w:t>
      </w:r>
      <w:r w:rsidR="00AF5083" w:rsidRPr="00CF42EF">
        <w:rPr>
          <w:color w:val="000000"/>
          <w:sz w:val="28"/>
          <w:szCs w:val="28"/>
        </w:rPr>
        <w:t xml:space="preserve">BGK sẽ lựa chọn 3 thí sinh dự đêm Chung kết xếp hạng Sao </w:t>
      </w:r>
      <w:r w:rsidR="002A2003" w:rsidRPr="00CF42EF">
        <w:rPr>
          <w:color w:val="000000"/>
          <w:sz w:val="28"/>
          <w:szCs w:val="28"/>
        </w:rPr>
        <w:t>M</w:t>
      </w:r>
      <w:r w:rsidR="00AF5083" w:rsidRPr="00CF42EF">
        <w:rPr>
          <w:color w:val="000000"/>
          <w:sz w:val="28"/>
          <w:szCs w:val="28"/>
        </w:rPr>
        <w:t>ai 2017</w:t>
      </w:r>
      <w:r w:rsidR="00A61DA2" w:rsidRPr="00CF42EF">
        <w:rPr>
          <w:color w:val="000000"/>
          <w:sz w:val="28"/>
          <w:szCs w:val="28"/>
        </w:rPr>
        <w:t>.</w:t>
      </w:r>
    </w:p>
    <w:p w:rsidR="008C02FC" w:rsidRPr="00CF42EF" w:rsidRDefault="00F96C5B"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 </w:t>
      </w:r>
      <w:r w:rsidR="007B7021" w:rsidRPr="00CF42EF">
        <w:rPr>
          <w:color w:val="000000"/>
          <w:sz w:val="28"/>
          <w:szCs w:val="28"/>
        </w:rPr>
        <w:t>Đêm chung kết mỗi</w:t>
      </w:r>
      <w:r w:rsidR="008C02FC" w:rsidRPr="00CF42EF">
        <w:rPr>
          <w:color w:val="000000"/>
          <w:sz w:val="28"/>
          <w:szCs w:val="28"/>
        </w:rPr>
        <w:t xml:space="preserve"> phong cách nhạc sẽ có 1 BGK riêng biệt gồm các nhạc sĩ, các nghệ sĩ nổi tiếng có uy tín... BGK sẽ tư vấn giúp </w:t>
      </w:r>
      <w:r w:rsidR="00E95B2B">
        <w:rPr>
          <w:color w:val="000000"/>
          <w:sz w:val="28"/>
          <w:szCs w:val="28"/>
        </w:rPr>
        <w:t>Ban Tổ chức</w:t>
      </w:r>
      <w:r w:rsidR="008C02FC" w:rsidRPr="00CF42EF">
        <w:rPr>
          <w:color w:val="000000"/>
          <w:sz w:val="28"/>
          <w:szCs w:val="28"/>
        </w:rPr>
        <w:t xml:space="preserve"> nhằm lựa chọn những thí sinh có tài năng âm nhạc, giọng ca xuất sắc góp phần phát triển nền âm nhạc Việt Nam.</w:t>
      </w:r>
    </w:p>
    <w:p w:rsidR="00CE6EF2"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lastRenderedPageBreak/>
        <w:t xml:space="preserve"> </w:t>
      </w:r>
      <w:r w:rsidRPr="00CF42EF">
        <w:rPr>
          <w:rStyle w:val="Emphasis"/>
          <w:color w:val="000000"/>
          <w:sz w:val="28"/>
          <w:szCs w:val="28"/>
        </w:rPr>
        <w:t>- Đêm chung kết 4</w:t>
      </w:r>
      <w:r w:rsidR="006A71A4" w:rsidRPr="00CF42EF">
        <w:rPr>
          <w:rStyle w:val="Emphasis"/>
          <w:color w:val="000000"/>
          <w:sz w:val="28"/>
          <w:szCs w:val="28"/>
        </w:rPr>
        <w:t xml:space="preserve"> -</w:t>
      </w:r>
      <w:r w:rsidR="006A71A4" w:rsidRPr="00CF42EF">
        <w:rPr>
          <w:color w:val="000000"/>
          <w:sz w:val="28"/>
          <w:szCs w:val="28"/>
        </w:rPr>
        <w:t xml:space="preserve"> </w:t>
      </w:r>
      <w:r w:rsidR="00C75CD5" w:rsidRPr="00CF42EF">
        <w:rPr>
          <w:rStyle w:val="Emphasis"/>
          <w:bCs/>
          <w:color w:val="000000"/>
          <w:sz w:val="28"/>
          <w:szCs w:val="28"/>
        </w:rPr>
        <w:t xml:space="preserve">Chung kết xếp hạng Liên hoan </w:t>
      </w:r>
      <w:r w:rsidR="001A241E" w:rsidRPr="00CF42EF">
        <w:rPr>
          <w:rStyle w:val="Emphasis"/>
          <w:bCs/>
          <w:color w:val="000000"/>
          <w:sz w:val="28"/>
          <w:szCs w:val="28"/>
        </w:rPr>
        <w:t>T</w:t>
      </w:r>
      <w:r w:rsidR="00C75CD5" w:rsidRPr="00CF42EF">
        <w:rPr>
          <w:rStyle w:val="Emphasis"/>
          <w:bCs/>
          <w:color w:val="000000"/>
          <w:sz w:val="28"/>
          <w:szCs w:val="28"/>
        </w:rPr>
        <w:t>iếng hát truyền hình toàn quốc</w:t>
      </w:r>
      <w:r w:rsidRPr="00CF42EF">
        <w:rPr>
          <w:rStyle w:val="Emphasis"/>
          <w:bCs/>
          <w:color w:val="000000"/>
          <w:sz w:val="28"/>
          <w:szCs w:val="28"/>
        </w:rPr>
        <w:t xml:space="preserve"> </w:t>
      </w:r>
      <w:r w:rsidRPr="00CF42EF">
        <w:rPr>
          <w:rStyle w:val="Emphasis"/>
          <w:b/>
          <w:bCs/>
          <w:i w:val="0"/>
          <w:color w:val="000000"/>
          <w:sz w:val="28"/>
          <w:szCs w:val="28"/>
        </w:rPr>
        <w:t xml:space="preserve">- </w:t>
      </w:r>
      <w:r w:rsidRPr="00CF42EF">
        <w:rPr>
          <w:rStyle w:val="Strong"/>
          <w:b w:val="0"/>
          <w:i/>
          <w:color w:val="000000"/>
          <w:sz w:val="28"/>
          <w:szCs w:val="28"/>
        </w:rPr>
        <w:t>Giải Sao Mai 201</w:t>
      </w:r>
      <w:r w:rsidR="009D5795" w:rsidRPr="00CF42EF">
        <w:rPr>
          <w:rStyle w:val="Strong"/>
          <w:b w:val="0"/>
          <w:i/>
          <w:color w:val="000000"/>
          <w:sz w:val="28"/>
          <w:szCs w:val="28"/>
        </w:rPr>
        <w:t>7</w:t>
      </w:r>
      <w:r w:rsidR="006A71A4" w:rsidRPr="00CF42EF">
        <w:rPr>
          <w:rStyle w:val="Strong"/>
          <w:b w:val="0"/>
          <w:i/>
          <w:color w:val="000000"/>
          <w:sz w:val="28"/>
          <w:szCs w:val="28"/>
        </w:rPr>
        <w:t xml:space="preserve">: </w:t>
      </w:r>
      <w:r w:rsidRPr="00CF42EF">
        <w:rPr>
          <w:color w:val="000000"/>
          <w:sz w:val="28"/>
          <w:szCs w:val="28"/>
        </w:rPr>
        <w:t>Với sự tham gia của 09 thí sinh xuất sắc đại diện cho 3 phong cách biểu diễn âm nhạc, đồng thời là sự hợp nhất của 3 BGK. Lễ trao giải sẽ được công bố và tổ chức tại chỗ vào phần cuối của chương trình.</w:t>
      </w:r>
    </w:p>
    <w:p w:rsidR="00AA7CCA" w:rsidRPr="00CF42EF" w:rsidRDefault="002A2003" w:rsidP="008D3773">
      <w:pPr>
        <w:pStyle w:val="NormalWeb"/>
        <w:spacing w:before="0" w:beforeAutospacing="0" w:after="120" w:afterAutospacing="0" w:line="360" w:lineRule="exact"/>
        <w:ind w:firstLine="720"/>
        <w:jc w:val="both"/>
        <w:rPr>
          <w:b/>
          <w:color w:val="000000"/>
          <w:sz w:val="28"/>
          <w:szCs w:val="28"/>
        </w:rPr>
      </w:pPr>
      <w:r w:rsidRPr="00CF42EF">
        <w:rPr>
          <w:rStyle w:val="Strong"/>
          <w:b w:val="0"/>
          <w:color w:val="000000"/>
          <w:sz w:val="28"/>
          <w:szCs w:val="28"/>
        </w:rPr>
        <w:t>4. Cơ cấu giải thư</w:t>
      </w:r>
      <w:r w:rsidR="00C10970" w:rsidRPr="00CF42EF">
        <w:rPr>
          <w:rStyle w:val="Strong"/>
          <w:b w:val="0"/>
          <w:color w:val="000000"/>
          <w:sz w:val="28"/>
          <w:szCs w:val="28"/>
        </w:rPr>
        <w:t>ở</w:t>
      </w:r>
      <w:r w:rsidRPr="00CF42EF">
        <w:rPr>
          <w:rStyle w:val="Strong"/>
          <w:b w:val="0"/>
          <w:color w:val="000000"/>
          <w:sz w:val="28"/>
          <w:szCs w:val="28"/>
        </w:rPr>
        <w:t>ng:</w:t>
      </w:r>
      <w:r w:rsidRPr="00CF42EF">
        <w:rPr>
          <w:rStyle w:val="Strong"/>
          <w:color w:val="000000"/>
          <w:sz w:val="28"/>
          <w:szCs w:val="28"/>
        </w:rPr>
        <w:t xml:space="preserve"> </w:t>
      </w:r>
      <w:r w:rsidR="00C10970" w:rsidRPr="00CF42EF">
        <w:rPr>
          <w:rStyle w:val="Strong"/>
          <w:b w:val="0"/>
          <w:color w:val="000000"/>
          <w:sz w:val="28"/>
          <w:szCs w:val="28"/>
        </w:rPr>
        <w:t>C</w:t>
      </w:r>
      <w:r w:rsidR="00AA7CCA" w:rsidRPr="00CF42EF">
        <w:rPr>
          <w:rStyle w:val="Strong"/>
          <w:b w:val="0"/>
          <w:color w:val="000000"/>
          <w:sz w:val="28"/>
          <w:szCs w:val="28"/>
        </w:rPr>
        <w:t>ác giải th</w:t>
      </w:r>
      <w:r w:rsidR="00AA7CCA" w:rsidRPr="00CF42EF">
        <w:rPr>
          <w:rStyle w:val="Strong"/>
          <w:b w:val="0"/>
          <w:color w:val="000000"/>
          <w:sz w:val="28"/>
          <w:szCs w:val="28"/>
        </w:rPr>
        <w:softHyphen/>
      </w:r>
      <w:r w:rsidR="00AA7CCA" w:rsidRPr="00CF42EF">
        <w:rPr>
          <w:rStyle w:val="Strong"/>
          <w:b w:val="0"/>
          <w:color w:val="000000"/>
          <w:sz w:val="28"/>
          <w:szCs w:val="28"/>
        </w:rPr>
        <w:softHyphen/>
        <w:t xml:space="preserve">ưởng chính thức </w:t>
      </w:r>
      <w:r w:rsidR="008A64D7" w:rsidRPr="00CF42EF">
        <w:rPr>
          <w:rStyle w:val="Strong"/>
          <w:b w:val="0"/>
          <w:color w:val="000000"/>
          <w:sz w:val="28"/>
          <w:szCs w:val="28"/>
        </w:rPr>
        <w:t xml:space="preserve">Liên hoan </w:t>
      </w:r>
      <w:r w:rsidR="001A241E" w:rsidRPr="00CF42EF">
        <w:rPr>
          <w:rStyle w:val="Strong"/>
          <w:b w:val="0"/>
          <w:color w:val="000000"/>
          <w:sz w:val="28"/>
          <w:szCs w:val="28"/>
        </w:rPr>
        <w:t>Tiếng hát Truyền hình toàn quốc –</w:t>
      </w:r>
      <w:r w:rsidR="00EC5AD5" w:rsidRPr="00CF42EF">
        <w:rPr>
          <w:rStyle w:val="Strong"/>
          <w:b w:val="0"/>
          <w:color w:val="000000"/>
          <w:sz w:val="28"/>
          <w:szCs w:val="28"/>
        </w:rPr>
        <w:t xml:space="preserve"> </w:t>
      </w:r>
      <w:r w:rsidR="001A241E" w:rsidRPr="00CF42EF">
        <w:rPr>
          <w:rStyle w:val="Strong"/>
          <w:b w:val="0"/>
          <w:color w:val="000000"/>
          <w:sz w:val="28"/>
          <w:szCs w:val="28"/>
        </w:rPr>
        <w:t xml:space="preserve">Giải </w:t>
      </w:r>
      <w:r w:rsidR="00EC5AD5" w:rsidRPr="00CF42EF">
        <w:rPr>
          <w:rStyle w:val="Strong"/>
          <w:b w:val="0"/>
          <w:color w:val="000000"/>
          <w:sz w:val="28"/>
          <w:szCs w:val="28"/>
        </w:rPr>
        <w:t xml:space="preserve">Sao </w:t>
      </w:r>
      <w:r w:rsidR="00885686" w:rsidRPr="00CF42EF">
        <w:rPr>
          <w:rStyle w:val="Strong"/>
          <w:b w:val="0"/>
          <w:color w:val="000000"/>
          <w:sz w:val="28"/>
          <w:szCs w:val="28"/>
        </w:rPr>
        <w:t>M</w:t>
      </w:r>
      <w:r w:rsidR="00EC5AD5" w:rsidRPr="00CF42EF">
        <w:rPr>
          <w:rStyle w:val="Strong"/>
          <w:b w:val="0"/>
          <w:color w:val="000000"/>
          <w:sz w:val="28"/>
          <w:szCs w:val="28"/>
        </w:rPr>
        <w:t xml:space="preserve">ai 2017 </w:t>
      </w:r>
      <w:r w:rsidRPr="00CF42EF">
        <w:rPr>
          <w:rStyle w:val="Strong"/>
          <w:b w:val="0"/>
          <w:color w:val="000000"/>
          <w:sz w:val="28"/>
          <w:szCs w:val="28"/>
        </w:rPr>
        <w:t>như sau:</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Với mỗi một phong cách</w:t>
      </w:r>
      <w:r w:rsidR="006F6526" w:rsidRPr="00CF42EF">
        <w:rPr>
          <w:color w:val="000000"/>
          <w:sz w:val="28"/>
          <w:szCs w:val="28"/>
        </w:rPr>
        <w:t xml:space="preserve"> Âm nhạc (Thính phòng,</w:t>
      </w:r>
      <w:r w:rsidRPr="00CF42EF">
        <w:rPr>
          <w:color w:val="000000"/>
          <w:sz w:val="28"/>
          <w:szCs w:val="28"/>
        </w:rPr>
        <w:t xml:space="preserve"> Dân gian</w:t>
      </w:r>
      <w:r w:rsidR="006F6526" w:rsidRPr="00CF42EF">
        <w:rPr>
          <w:color w:val="000000"/>
          <w:sz w:val="28"/>
          <w:szCs w:val="28"/>
        </w:rPr>
        <w:t>, Nhạc nhẹ</w:t>
      </w:r>
      <w:r w:rsidRPr="00CF42EF">
        <w:rPr>
          <w:color w:val="000000"/>
          <w:sz w:val="28"/>
          <w:szCs w:val="28"/>
        </w:rPr>
        <w:t>) sẽ có các giải Nhất, Nhì và Ba. Tuy nhiên trong trường hợp đặc biệt do chất lượng của thí sinh có thể sẽ không có giải Nhất.</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Giải đặc biệt của BGK (</w:t>
      </w:r>
      <w:r w:rsidR="00AE08FE" w:rsidRPr="00CF42EF">
        <w:rPr>
          <w:color w:val="000000"/>
          <w:sz w:val="28"/>
          <w:szCs w:val="28"/>
        </w:rPr>
        <w:t>n</w:t>
      </w:r>
      <w:r w:rsidRPr="00CF42EF">
        <w:rPr>
          <w:color w:val="000000"/>
          <w:sz w:val="28"/>
          <w:szCs w:val="28"/>
        </w:rPr>
        <w:t>ếu có)</w:t>
      </w:r>
      <w:r w:rsidR="00AE08FE" w:rsidRPr="00CF42EF">
        <w:rPr>
          <w:color w:val="000000"/>
          <w:sz w:val="28"/>
          <w:szCs w:val="28"/>
        </w:rPr>
        <w:t>.</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Thí sinh đ</w:t>
      </w:r>
      <w:r w:rsidRPr="00CF42EF">
        <w:rPr>
          <w:color w:val="000000"/>
          <w:sz w:val="28"/>
          <w:szCs w:val="28"/>
        </w:rPr>
        <w:softHyphen/>
        <w:t>ược yêu thích nhất do khán giả bình chọn qua hệ thống S</w:t>
      </w:r>
      <w:r w:rsidR="00E711AD" w:rsidRPr="00CF42EF">
        <w:rPr>
          <w:color w:val="000000"/>
          <w:sz w:val="28"/>
          <w:szCs w:val="28"/>
        </w:rPr>
        <w:t xml:space="preserve">MS được giải thưởng riêng của </w:t>
      </w:r>
      <w:r w:rsidR="00842834" w:rsidRPr="00CF42EF">
        <w:rPr>
          <w:color w:val="000000"/>
          <w:sz w:val="28"/>
          <w:szCs w:val="28"/>
        </w:rPr>
        <w:t>BTC</w:t>
      </w:r>
      <w:r w:rsidRPr="00CF42EF">
        <w:rPr>
          <w:color w:val="000000"/>
          <w:sz w:val="28"/>
          <w:szCs w:val="28"/>
        </w:rPr>
        <w:t xml:space="preserve"> và không được cộng thêm điểm vào Tổng điểm số mà BGK đã cho.</w:t>
      </w:r>
    </w:p>
    <w:p w:rsidR="00900508" w:rsidRPr="00CF42EF" w:rsidRDefault="0090050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Ngoài ra còn có các phần thưởng khác do </w:t>
      </w:r>
      <w:r w:rsidR="00E95B2B">
        <w:rPr>
          <w:color w:val="000000"/>
          <w:sz w:val="28"/>
          <w:szCs w:val="28"/>
        </w:rPr>
        <w:t>Ban Tổ chức</w:t>
      </w:r>
      <w:r w:rsidRPr="00CF42EF">
        <w:rPr>
          <w:color w:val="000000"/>
          <w:sz w:val="28"/>
          <w:szCs w:val="28"/>
        </w:rPr>
        <w:t xml:space="preserve"> quyết định tùy thuộc tình hình thực tế kết quả cuộc thi.</w:t>
      </w:r>
    </w:p>
    <w:p w:rsidR="00CE6EF2" w:rsidRPr="00CF42EF" w:rsidRDefault="00AA7CCA" w:rsidP="008D3773">
      <w:pPr>
        <w:pStyle w:val="NormalWeb"/>
        <w:spacing w:before="0" w:beforeAutospacing="0" w:after="120" w:afterAutospacing="0" w:line="360" w:lineRule="exact"/>
        <w:ind w:firstLine="720"/>
        <w:jc w:val="both"/>
        <w:rPr>
          <w:i/>
          <w:iCs/>
          <w:color w:val="000000"/>
          <w:sz w:val="28"/>
          <w:szCs w:val="28"/>
        </w:rPr>
      </w:pPr>
      <w:r w:rsidRPr="00CF42EF">
        <w:rPr>
          <w:rStyle w:val="Emphasis"/>
          <w:color w:val="000000"/>
          <w:sz w:val="28"/>
          <w:szCs w:val="28"/>
        </w:rPr>
        <w:t>Ghi chú:</w:t>
      </w:r>
      <w:r w:rsidRPr="00CF42EF">
        <w:rPr>
          <w:color w:val="000000"/>
          <w:sz w:val="28"/>
          <w:szCs w:val="28"/>
        </w:rPr>
        <w:t xml:space="preserve"> </w:t>
      </w:r>
      <w:r w:rsidRPr="00CF42EF">
        <w:rPr>
          <w:rStyle w:val="Emphasis"/>
          <w:i w:val="0"/>
          <w:color w:val="000000"/>
          <w:sz w:val="28"/>
          <w:szCs w:val="28"/>
        </w:rPr>
        <w:t xml:space="preserve">Tại vòng Chung kết toàn quốc, mỗi thí sinh đăng ký 3 bài </w:t>
      </w:r>
      <w:r w:rsidR="00F96C5B" w:rsidRPr="00CF42EF">
        <w:rPr>
          <w:rStyle w:val="Emphasis"/>
          <w:i w:val="0"/>
          <w:color w:val="000000"/>
          <w:sz w:val="28"/>
          <w:szCs w:val="28"/>
        </w:rPr>
        <w:t xml:space="preserve">hát </w:t>
      </w:r>
      <w:r w:rsidRPr="00CF42EF">
        <w:rPr>
          <w:rStyle w:val="Emphasis"/>
          <w:i w:val="0"/>
          <w:color w:val="000000"/>
          <w:sz w:val="28"/>
          <w:szCs w:val="28"/>
        </w:rPr>
        <w:t>theo một phong cá</w:t>
      </w:r>
      <w:r w:rsidR="00E711AD" w:rsidRPr="00CF42EF">
        <w:rPr>
          <w:rStyle w:val="Emphasis"/>
          <w:i w:val="0"/>
          <w:color w:val="000000"/>
          <w:sz w:val="28"/>
          <w:szCs w:val="28"/>
        </w:rPr>
        <w:t>ch biểu diễn âm nhạc (như vòng chung kết</w:t>
      </w:r>
      <w:r w:rsidRPr="00CF42EF">
        <w:rPr>
          <w:rStyle w:val="Emphasis"/>
          <w:i w:val="0"/>
          <w:color w:val="000000"/>
          <w:sz w:val="28"/>
          <w:szCs w:val="28"/>
        </w:rPr>
        <w:t xml:space="preserve"> khu vực) ngoài ra các thí s</w:t>
      </w:r>
      <w:r w:rsidR="00C26576" w:rsidRPr="00CF42EF">
        <w:rPr>
          <w:rStyle w:val="Emphasis"/>
          <w:i w:val="0"/>
          <w:color w:val="000000"/>
          <w:sz w:val="28"/>
          <w:szCs w:val="28"/>
        </w:rPr>
        <w:t xml:space="preserve">inh phải trình bày </w:t>
      </w:r>
      <w:r w:rsidR="00A40D94" w:rsidRPr="00CF42EF">
        <w:rPr>
          <w:rStyle w:val="Emphasis"/>
          <w:i w:val="0"/>
          <w:color w:val="000000"/>
          <w:sz w:val="28"/>
          <w:szCs w:val="28"/>
        </w:rPr>
        <w:t>0</w:t>
      </w:r>
      <w:r w:rsidR="00C26576" w:rsidRPr="00CF42EF">
        <w:rPr>
          <w:rStyle w:val="Emphasis"/>
          <w:i w:val="0"/>
          <w:color w:val="000000"/>
          <w:sz w:val="28"/>
          <w:szCs w:val="28"/>
        </w:rPr>
        <w:t xml:space="preserve">1 ca khúc bắt </w:t>
      </w:r>
      <w:r w:rsidRPr="00CF42EF">
        <w:rPr>
          <w:rStyle w:val="Emphasis"/>
          <w:i w:val="0"/>
          <w:color w:val="000000"/>
          <w:sz w:val="28"/>
          <w:szCs w:val="28"/>
        </w:rPr>
        <w:t xml:space="preserve">buộc do </w:t>
      </w:r>
      <w:r w:rsidR="00842834" w:rsidRPr="00CF42EF">
        <w:rPr>
          <w:rStyle w:val="Emphasis"/>
          <w:i w:val="0"/>
          <w:color w:val="000000"/>
          <w:sz w:val="28"/>
          <w:szCs w:val="28"/>
        </w:rPr>
        <w:t>B</w:t>
      </w:r>
      <w:r w:rsidR="00E95B2B">
        <w:rPr>
          <w:rStyle w:val="Emphasis"/>
          <w:i w:val="0"/>
          <w:color w:val="000000"/>
          <w:sz w:val="28"/>
          <w:szCs w:val="28"/>
        </w:rPr>
        <w:t>an Tổ chức</w:t>
      </w:r>
      <w:r w:rsidRPr="00CF42EF">
        <w:rPr>
          <w:rStyle w:val="Emphasis"/>
          <w:i w:val="0"/>
          <w:color w:val="000000"/>
          <w:sz w:val="28"/>
          <w:szCs w:val="28"/>
        </w:rPr>
        <w:t xml:space="preserve"> yêu cầu.</w:t>
      </w:r>
    </w:p>
    <w:p w:rsidR="00AA7CCA" w:rsidRPr="00CF42EF" w:rsidRDefault="00D92765" w:rsidP="008D3773">
      <w:pPr>
        <w:pStyle w:val="NormalWeb"/>
        <w:spacing w:before="360" w:beforeAutospacing="0" w:after="120" w:afterAutospacing="0" w:line="360" w:lineRule="exact"/>
        <w:ind w:firstLine="720"/>
        <w:jc w:val="center"/>
        <w:rPr>
          <w:color w:val="000000"/>
          <w:sz w:val="28"/>
          <w:szCs w:val="28"/>
        </w:rPr>
      </w:pPr>
      <w:r w:rsidRPr="00CF42EF">
        <w:rPr>
          <w:rStyle w:val="Strong"/>
          <w:color w:val="000000"/>
          <w:sz w:val="28"/>
          <w:szCs w:val="28"/>
        </w:rPr>
        <w:t>I</w:t>
      </w:r>
      <w:r w:rsidR="00AA7CCA" w:rsidRPr="00CF42EF">
        <w:rPr>
          <w:rStyle w:val="Strong"/>
          <w:color w:val="000000"/>
          <w:sz w:val="28"/>
          <w:szCs w:val="28"/>
        </w:rPr>
        <w:t>I. ĐIỀU KIỆN THAM DỰ</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Người có đủ tư cách tham dự phải đáp ứng được các điều kiện dưới đây:</w:t>
      </w:r>
    </w:p>
    <w:p w:rsidR="00E56728" w:rsidRPr="00CF42EF" w:rsidRDefault="00D64DB7"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1.</w:t>
      </w:r>
      <w:r w:rsidR="00AA7CCA" w:rsidRPr="00CF42EF">
        <w:rPr>
          <w:color w:val="000000"/>
          <w:sz w:val="28"/>
          <w:szCs w:val="28"/>
        </w:rPr>
        <w:t xml:space="preserve"> Là công dân có quốc tịch Việt Nam hoặc công dân gốc Việt mang quốc tịch nước ngoài đang sinh s</w:t>
      </w:r>
      <w:r w:rsidR="00B451AE" w:rsidRPr="00CF42EF">
        <w:rPr>
          <w:color w:val="000000"/>
          <w:sz w:val="28"/>
          <w:szCs w:val="28"/>
        </w:rPr>
        <w:t>ống trong nước</w:t>
      </w:r>
      <w:r w:rsidR="00AA7CCA" w:rsidRPr="00CF42EF">
        <w:rPr>
          <w:color w:val="000000"/>
          <w:sz w:val="28"/>
          <w:szCs w:val="28"/>
        </w:rPr>
        <w:t xml:space="preserve"> tuổ</w:t>
      </w:r>
      <w:r w:rsidR="00921BAD" w:rsidRPr="00CF42EF">
        <w:rPr>
          <w:color w:val="000000"/>
          <w:sz w:val="28"/>
          <w:szCs w:val="28"/>
        </w:rPr>
        <w:t>i từ 17 đến 27</w:t>
      </w:r>
      <w:r w:rsidR="00E57FA5" w:rsidRPr="00CF42EF">
        <w:rPr>
          <w:color w:val="000000"/>
          <w:sz w:val="28"/>
          <w:szCs w:val="28"/>
        </w:rPr>
        <w:t xml:space="preserve"> (năm sinh từ</w:t>
      </w:r>
      <w:r w:rsidR="00B451AE" w:rsidRPr="00CF42EF">
        <w:rPr>
          <w:color w:val="000000"/>
          <w:sz w:val="28"/>
          <w:szCs w:val="28"/>
        </w:rPr>
        <w:t xml:space="preserve"> 1990</w:t>
      </w:r>
      <w:r w:rsidR="00921BAD" w:rsidRPr="00CF42EF">
        <w:rPr>
          <w:color w:val="000000"/>
          <w:sz w:val="28"/>
          <w:szCs w:val="28"/>
        </w:rPr>
        <w:t xml:space="preserve"> đến </w:t>
      </w:r>
      <w:r w:rsidR="00B451AE" w:rsidRPr="00CF42EF">
        <w:rPr>
          <w:color w:val="000000"/>
          <w:sz w:val="28"/>
          <w:szCs w:val="28"/>
        </w:rPr>
        <w:t>2000</w:t>
      </w:r>
      <w:r w:rsidR="00AA7CCA" w:rsidRPr="00CF42EF">
        <w:rPr>
          <w:color w:val="000000"/>
          <w:sz w:val="28"/>
          <w:szCs w:val="28"/>
        </w:rPr>
        <w:t>)</w:t>
      </w:r>
      <w:r w:rsidR="00B451AE" w:rsidRPr="00CF42EF">
        <w:rPr>
          <w:color w:val="000000"/>
          <w:sz w:val="28"/>
          <w:szCs w:val="28"/>
        </w:rPr>
        <w:t xml:space="preserve"> </w:t>
      </w:r>
    </w:p>
    <w:p w:rsidR="00AA7CCA" w:rsidRPr="00CF42EF" w:rsidRDefault="00B451AE"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Riêng thí sinh khu vực </w:t>
      </w:r>
      <w:r w:rsidR="00AE08FE" w:rsidRPr="00CF42EF">
        <w:rPr>
          <w:color w:val="000000"/>
          <w:sz w:val="28"/>
          <w:szCs w:val="28"/>
        </w:rPr>
        <w:t>nước ngoài</w:t>
      </w:r>
      <w:r w:rsidR="00FF748C" w:rsidRPr="00CF42EF">
        <w:rPr>
          <w:color w:val="000000"/>
          <w:sz w:val="28"/>
          <w:szCs w:val="28"/>
        </w:rPr>
        <w:t>,</w:t>
      </w:r>
      <w:r w:rsidR="00E95B2B">
        <w:rPr>
          <w:color w:val="000000"/>
          <w:sz w:val="28"/>
          <w:szCs w:val="28"/>
        </w:rPr>
        <w:t xml:space="preserve"> </w:t>
      </w:r>
      <w:r w:rsidR="00FF748C" w:rsidRPr="00CF42EF">
        <w:rPr>
          <w:color w:val="000000"/>
          <w:sz w:val="28"/>
          <w:szCs w:val="28"/>
        </w:rPr>
        <w:t xml:space="preserve">với những trường hợp đặc biệt </w:t>
      </w:r>
      <w:r w:rsidR="00E95B2B">
        <w:rPr>
          <w:color w:val="000000"/>
          <w:sz w:val="28"/>
          <w:szCs w:val="28"/>
        </w:rPr>
        <w:t>Ban Tổ chức</w:t>
      </w:r>
      <w:r w:rsidR="00FF748C" w:rsidRPr="00CF42EF">
        <w:rPr>
          <w:color w:val="000000"/>
          <w:sz w:val="28"/>
          <w:szCs w:val="28"/>
        </w:rPr>
        <w:t xml:space="preserve"> sẽ có quyết</w:t>
      </w:r>
      <w:r w:rsidR="00E56728" w:rsidRPr="00CF42EF">
        <w:rPr>
          <w:color w:val="000000"/>
          <w:sz w:val="28"/>
          <w:szCs w:val="28"/>
        </w:rPr>
        <w:t xml:space="preserve"> </w:t>
      </w:r>
      <w:r w:rsidR="00FF748C" w:rsidRPr="00CF42EF">
        <w:rPr>
          <w:color w:val="000000"/>
          <w:sz w:val="28"/>
          <w:szCs w:val="28"/>
        </w:rPr>
        <w:t>định cụ thể</w:t>
      </w:r>
      <w:r w:rsidR="00AA7CCA" w:rsidRPr="00CF42EF">
        <w:rPr>
          <w:color w:val="000000"/>
          <w:sz w:val="28"/>
          <w:szCs w:val="28"/>
        </w:rPr>
        <w:t>.</w:t>
      </w:r>
    </w:p>
    <w:p w:rsidR="00AA7CCA" w:rsidRPr="00CF42EF" w:rsidRDefault="00D64DB7"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2.</w:t>
      </w:r>
      <w:r w:rsidR="00AA7CCA" w:rsidRPr="00CF42EF">
        <w:rPr>
          <w:color w:val="000000"/>
          <w:sz w:val="28"/>
          <w:szCs w:val="28"/>
        </w:rPr>
        <w:t xml:space="preserve"> Phải được xác nhận trên giấy </w:t>
      </w:r>
      <w:r w:rsidR="00AE08FE" w:rsidRPr="00CF42EF">
        <w:rPr>
          <w:color w:val="000000"/>
          <w:sz w:val="28"/>
          <w:szCs w:val="28"/>
        </w:rPr>
        <w:t xml:space="preserve">tờ </w:t>
      </w:r>
      <w:r w:rsidR="00AA7CCA" w:rsidRPr="00CF42EF">
        <w:rPr>
          <w:color w:val="000000"/>
          <w:sz w:val="28"/>
          <w:szCs w:val="28"/>
        </w:rPr>
        <w:t xml:space="preserve">hợp lệ chứng tỏ thí sinh là công dân hợp pháp. Phải được xác nhận của một trong ba nơi sau: </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Trường Phổ thô</w:t>
      </w:r>
      <w:r w:rsidR="00C01FBE" w:rsidRPr="00CF42EF">
        <w:rPr>
          <w:color w:val="000000"/>
          <w:sz w:val="28"/>
          <w:szCs w:val="28"/>
        </w:rPr>
        <w:t>ng trung học hoặc các cơ sở đào tạo</w:t>
      </w:r>
      <w:r w:rsidRPr="00CF42EF">
        <w:rPr>
          <w:color w:val="000000"/>
          <w:sz w:val="28"/>
          <w:szCs w:val="28"/>
        </w:rPr>
        <w:t xml:space="preserve"> nơi đang học tập.</w:t>
      </w:r>
    </w:p>
    <w:p w:rsidR="00AE08FE" w:rsidRPr="00CF42EF" w:rsidRDefault="003A369F"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Cơ quan, đơn vị</w:t>
      </w:r>
      <w:r w:rsidR="00AA7CCA" w:rsidRPr="00CF42EF">
        <w:rPr>
          <w:color w:val="000000"/>
          <w:sz w:val="28"/>
          <w:szCs w:val="28"/>
        </w:rPr>
        <w:t xml:space="preserve"> nơi đang</w:t>
      </w:r>
      <w:r w:rsidRPr="00CF42EF">
        <w:rPr>
          <w:color w:val="000000"/>
          <w:sz w:val="28"/>
          <w:szCs w:val="28"/>
        </w:rPr>
        <w:t xml:space="preserve"> công tác, làm việc.</w:t>
      </w:r>
    </w:p>
    <w:p w:rsidR="00AE08FE"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Chính quyền đị</w:t>
      </w:r>
      <w:r w:rsidR="003A369F" w:rsidRPr="00CF42EF">
        <w:rPr>
          <w:color w:val="000000"/>
          <w:sz w:val="28"/>
          <w:szCs w:val="28"/>
        </w:rPr>
        <w:t>a phương nơi hiện đang cư trú,</w:t>
      </w:r>
      <w:r w:rsidRPr="00CF42EF">
        <w:rPr>
          <w:color w:val="000000"/>
          <w:sz w:val="28"/>
          <w:szCs w:val="28"/>
        </w:rPr>
        <w:t xml:space="preserve"> sinh sống.</w:t>
      </w:r>
    </w:p>
    <w:p w:rsidR="00AA7CCA" w:rsidRPr="00CF42EF" w:rsidRDefault="00AE08FE"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 </w:t>
      </w:r>
      <w:r w:rsidR="00AA7CCA" w:rsidRPr="00CF42EF">
        <w:rPr>
          <w:color w:val="000000"/>
          <w:sz w:val="28"/>
          <w:szCs w:val="28"/>
        </w:rPr>
        <w:t>Nếu là người đang được đào tạo tại các trường ng</w:t>
      </w:r>
      <w:r w:rsidRPr="00CF42EF">
        <w:rPr>
          <w:color w:val="000000"/>
          <w:sz w:val="28"/>
          <w:szCs w:val="28"/>
        </w:rPr>
        <w:t>hệ thuật chuyên nghiệp </w:t>
      </w:r>
      <w:r w:rsidR="00AA7CCA" w:rsidRPr="00CF42EF">
        <w:rPr>
          <w:color w:val="000000"/>
          <w:sz w:val="28"/>
          <w:szCs w:val="28"/>
        </w:rPr>
        <w:t>phải có xác nhận của nhà trư</w:t>
      </w:r>
      <w:r w:rsidR="00E4398E" w:rsidRPr="00CF42EF">
        <w:rPr>
          <w:color w:val="000000"/>
          <w:sz w:val="28"/>
          <w:szCs w:val="28"/>
        </w:rPr>
        <w:t>ờng</w:t>
      </w:r>
      <w:r w:rsidR="00316381" w:rsidRPr="00CF42EF">
        <w:rPr>
          <w:color w:val="000000"/>
          <w:sz w:val="28"/>
          <w:szCs w:val="28"/>
        </w:rPr>
        <w:t>.</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 Thí sinh phải không nằm trong đối tượng điều tra của cơ quan bảo vệ pháp luật, có đạo đức và lối sống lành mạnh và phải chịu trách nhiệm về những khai báo của mình trên mẫu hồ sơ có sẵn của </w:t>
      </w:r>
      <w:r w:rsidR="00E95B2B">
        <w:rPr>
          <w:color w:val="000000"/>
          <w:sz w:val="28"/>
          <w:szCs w:val="28"/>
        </w:rPr>
        <w:t>Ban Tổ chức</w:t>
      </w:r>
      <w:r w:rsidR="00842834" w:rsidRPr="00CF42EF">
        <w:rPr>
          <w:color w:val="000000"/>
          <w:sz w:val="28"/>
          <w:szCs w:val="28"/>
        </w:rPr>
        <w:t>.</w:t>
      </w:r>
    </w:p>
    <w:p w:rsidR="00AA7CCA" w:rsidRPr="00CF42EF" w:rsidRDefault="00D64DB7" w:rsidP="008D3773">
      <w:pPr>
        <w:pStyle w:val="NormalWeb"/>
        <w:spacing w:before="0" w:beforeAutospacing="0" w:after="120" w:afterAutospacing="0" w:line="360" w:lineRule="exact"/>
        <w:ind w:firstLine="720"/>
        <w:jc w:val="both"/>
        <w:rPr>
          <w:b/>
          <w:color w:val="000000"/>
          <w:sz w:val="28"/>
          <w:szCs w:val="28"/>
        </w:rPr>
      </w:pPr>
      <w:r w:rsidRPr="00CF42EF">
        <w:rPr>
          <w:rStyle w:val="Strong"/>
          <w:b w:val="0"/>
          <w:color w:val="000000"/>
          <w:sz w:val="28"/>
          <w:szCs w:val="28"/>
        </w:rPr>
        <w:lastRenderedPageBreak/>
        <w:t>3.</w:t>
      </w:r>
      <w:r w:rsidR="00AE08FE" w:rsidRPr="00CF42EF">
        <w:rPr>
          <w:rStyle w:val="Strong"/>
          <w:b w:val="0"/>
          <w:color w:val="000000"/>
          <w:sz w:val="28"/>
          <w:szCs w:val="28"/>
        </w:rPr>
        <w:t xml:space="preserve"> Hồ sơ cá nhân gồm</w:t>
      </w:r>
      <w:r w:rsidR="00AA7CCA" w:rsidRPr="00CF42EF">
        <w:rPr>
          <w:rStyle w:val="Strong"/>
          <w:b w:val="0"/>
          <w:color w:val="000000"/>
          <w:sz w:val="28"/>
          <w:szCs w:val="28"/>
        </w:rPr>
        <w:t>:</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Đơn đăng ký tham dự chương trình.</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Giấy xác nhận về cá nhân như đã nêu ở trên.</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+ 2 bản sao giấy Chứng minh nhân dân có công chứng.</w:t>
      </w:r>
    </w:p>
    <w:p w:rsidR="00AA7CCA" w:rsidRPr="00CF42EF" w:rsidRDefault="00AE08FE"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+ 4 ảnh cỡ 4x6 (Loại</w:t>
      </w:r>
      <w:r w:rsidR="00AA7CCA" w:rsidRPr="00CF42EF">
        <w:rPr>
          <w:color w:val="000000"/>
          <w:sz w:val="28"/>
          <w:szCs w:val="28"/>
        </w:rPr>
        <w:t xml:space="preserve"> ảnh thẻ).</w:t>
      </w:r>
    </w:p>
    <w:p w:rsidR="009A7621" w:rsidRPr="00CF42EF" w:rsidRDefault="00AE08FE" w:rsidP="008D3773">
      <w:pPr>
        <w:pStyle w:val="NormalWeb"/>
        <w:spacing w:before="0" w:beforeAutospacing="0" w:after="120" w:afterAutospacing="0" w:line="360" w:lineRule="exact"/>
        <w:ind w:firstLine="720"/>
        <w:jc w:val="both"/>
        <w:rPr>
          <w:rStyle w:val="Emphasis"/>
          <w:i w:val="0"/>
          <w:color w:val="000000"/>
          <w:sz w:val="28"/>
          <w:szCs w:val="28"/>
        </w:rPr>
      </w:pPr>
      <w:r w:rsidRPr="00CF42EF">
        <w:rPr>
          <w:rStyle w:val="Emphasis"/>
          <w:i w:val="0"/>
          <w:color w:val="000000"/>
          <w:sz w:val="28"/>
          <w:szCs w:val="28"/>
        </w:rPr>
        <w:t>Lưu ý</w:t>
      </w:r>
      <w:r w:rsidR="00AA7CCA" w:rsidRPr="00CF42EF">
        <w:rPr>
          <w:rStyle w:val="Emphasis"/>
          <w:i w:val="0"/>
          <w:color w:val="000000"/>
          <w:sz w:val="28"/>
          <w:szCs w:val="28"/>
        </w:rPr>
        <w:t xml:space="preserve">: Hồ sơ đã nộp cho </w:t>
      </w:r>
      <w:r w:rsidR="00E95B2B">
        <w:rPr>
          <w:rStyle w:val="Emphasis"/>
          <w:i w:val="0"/>
          <w:color w:val="000000"/>
          <w:sz w:val="28"/>
          <w:szCs w:val="28"/>
        </w:rPr>
        <w:t>Ban Tổ chức</w:t>
      </w:r>
      <w:r w:rsidR="009E5690" w:rsidRPr="00CF42EF">
        <w:rPr>
          <w:rStyle w:val="Emphasis"/>
          <w:i w:val="0"/>
          <w:color w:val="000000"/>
          <w:sz w:val="28"/>
          <w:szCs w:val="28"/>
        </w:rPr>
        <w:t xml:space="preserve"> sẽ không được trả lại.</w:t>
      </w:r>
    </w:p>
    <w:p w:rsidR="002E46A2" w:rsidRPr="00CF42EF" w:rsidRDefault="00AA7CCA" w:rsidP="008D3773">
      <w:pPr>
        <w:pStyle w:val="NormalWeb"/>
        <w:spacing w:before="360" w:beforeAutospacing="0" w:after="120" w:afterAutospacing="0" w:line="360" w:lineRule="exact"/>
        <w:ind w:firstLine="720"/>
        <w:jc w:val="center"/>
        <w:rPr>
          <w:b/>
          <w:bCs/>
          <w:color w:val="000000"/>
          <w:sz w:val="28"/>
          <w:szCs w:val="28"/>
        </w:rPr>
      </w:pPr>
      <w:r w:rsidRPr="00CF42EF">
        <w:rPr>
          <w:rStyle w:val="Strong"/>
          <w:color w:val="000000"/>
          <w:sz w:val="28"/>
          <w:szCs w:val="28"/>
        </w:rPr>
        <w:t>III. QUY CHẾ CHUNG</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1.</w:t>
      </w:r>
      <w:r w:rsidR="00AA7CCA" w:rsidRPr="00CF42EF">
        <w:rPr>
          <w:color w:val="000000"/>
          <w:sz w:val="28"/>
          <w:szCs w:val="28"/>
        </w:rPr>
        <w:t xml:space="preserve"> Thí sinh phải chấp nhận tuân thủ các yêu cầu về tổ chức và</w:t>
      </w:r>
      <w:r w:rsidR="00E95B2B">
        <w:rPr>
          <w:color w:val="000000"/>
          <w:sz w:val="28"/>
          <w:szCs w:val="28"/>
        </w:rPr>
        <w:t xml:space="preserve"> chuyên môn do Ban Tổ chức</w:t>
      </w:r>
      <w:r w:rsidR="00AA7CCA" w:rsidRPr="00CF42EF">
        <w:rPr>
          <w:color w:val="000000"/>
          <w:sz w:val="28"/>
          <w:szCs w:val="28"/>
        </w:rPr>
        <w:t xml:space="preserve"> quy định. Trước khi tham dự Liên hoan, các thí sinh phải đọc kỹ quy chế và các quy định của B</w:t>
      </w:r>
      <w:r w:rsidR="00E95B2B">
        <w:rPr>
          <w:color w:val="000000"/>
          <w:sz w:val="28"/>
          <w:szCs w:val="28"/>
        </w:rPr>
        <w:t>an Tổ chức</w:t>
      </w:r>
      <w:r w:rsidR="00AA7CCA" w:rsidRPr="00CF42EF">
        <w:rPr>
          <w:color w:val="000000"/>
          <w:sz w:val="28"/>
          <w:szCs w:val="28"/>
        </w:rPr>
        <w:t>. Và sự có mặt của thí sinh trong cuộc thi được coi như đã đương nhiên đồng ý chấp nhận</w:t>
      </w:r>
      <w:r w:rsidR="005908D7" w:rsidRPr="00CF42EF">
        <w:rPr>
          <w:color w:val="000000"/>
          <w:sz w:val="28"/>
          <w:szCs w:val="28"/>
        </w:rPr>
        <w:t>/cam kết thực hiện</w:t>
      </w:r>
      <w:r w:rsidR="00AA7CCA" w:rsidRPr="00CF42EF">
        <w:rPr>
          <w:color w:val="000000"/>
          <w:sz w:val="28"/>
          <w:szCs w:val="28"/>
        </w:rPr>
        <w:t xml:space="preserve"> các quy định, quyết định, quy chế củ</w:t>
      </w:r>
      <w:r w:rsidR="00E95B2B">
        <w:rPr>
          <w:color w:val="000000"/>
          <w:sz w:val="28"/>
          <w:szCs w:val="28"/>
        </w:rPr>
        <w:t>a Ban Tổ chức</w:t>
      </w:r>
      <w:r w:rsidR="00AA7CCA" w:rsidRPr="00CF42EF">
        <w:rPr>
          <w:color w:val="000000"/>
          <w:sz w:val="28"/>
          <w:szCs w:val="28"/>
        </w:rPr>
        <w:t>.</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2.</w:t>
      </w:r>
      <w:r w:rsidR="00AA7CCA" w:rsidRPr="00CF42EF">
        <w:rPr>
          <w:color w:val="000000"/>
          <w:sz w:val="28"/>
          <w:szCs w:val="28"/>
        </w:rPr>
        <w:t xml:space="preserve"> Mỗi thí sinh chỉ được phép đăng ký dự thi ở 01 khu vực, trong trường hợp vi phạm sẽ bị loại không được phép tham gia cuộc thi.</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Trong khi tham dự cuộc thi, thí sinh không được mặc đồ hở hang, không sử dụng y phục có in ấn logo hoặc các thương hiệu sản phẩm hoặc in chữ nước ngoài.</w:t>
      </w:r>
    </w:p>
    <w:p w:rsidR="00091BC7"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3.</w:t>
      </w:r>
      <w:r w:rsidR="00AA7CCA" w:rsidRPr="00CF42EF">
        <w:rPr>
          <w:color w:val="000000"/>
          <w:sz w:val="28"/>
          <w:szCs w:val="28"/>
        </w:rPr>
        <w:t xml:space="preserve"> Thí sinh không được sử dụng các nhạc cụ riêng hoặc yêu cầu các nhạc cụ chuyên biệt, hay sử dụng ban nhạc riêng vì lý do cá nhân, trường hợp đ</w:t>
      </w:r>
      <w:r w:rsidR="00E95B2B">
        <w:rPr>
          <w:color w:val="000000"/>
          <w:sz w:val="28"/>
          <w:szCs w:val="28"/>
        </w:rPr>
        <w:t>ặc biệt sẽ có sự xem xét của Ban Tổ chức</w:t>
      </w:r>
      <w:r w:rsidR="00AA7CCA" w:rsidRPr="00CF42EF">
        <w:rPr>
          <w:color w:val="000000"/>
          <w:sz w:val="28"/>
          <w:szCs w:val="28"/>
        </w:rPr>
        <w:t>.</w:t>
      </w:r>
      <w:r w:rsidR="00091BC7" w:rsidRPr="00CF42EF">
        <w:rPr>
          <w:color w:val="000000"/>
          <w:sz w:val="28"/>
          <w:szCs w:val="28"/>
        </w:rPr>
        <w:t xml:space="preserve"> Thí sinh muốn sử dụng bản phối khí riêng p</w:t>
      </w:r>
      <w:r w:rsidR="00E95B2B">
        <w:rPr>
          <w:color w:val="000000"/>
          <w:sz w:val="28"/>
          <w:szCs w:val="28"/>
        </w:rPr>
        <w:t>hải đăng ký với Ban Tổ chức</w:t>
      </w:r>
      <w:r w:rsidR="00091BC7" w:rsidRPr="00CF42EF">
        <w:rPr>
          <w:color w:val="000000"/>
          <w:sz w:val="28"/>
          <w:szCs w:val="28"/>
        </w:rPr>
        <w:t>, c</w:t>
      </w:r>
      <w:r w:rsidR="00E95B2B">
        <w:rPr>
          <w:color w:val="000000"/>
          <w:sz w:val="28"/>
          <w:szCs w:val="28"/>
        </w:rPr>
        <w:t>ác thí sinh không có sẽ được Ban Tổ chức</w:t>
      </w:r>
      <w:r w:rsidR="00091BC7" w:rsidRPr="00CF42EF">
        <w:rPr>
          <w:color w:val="000000"/>
          <w:sz w:val="28"/>
          <w:szCs w:val="28"/>
        </w:rPr>
        <w:t xml:space="preserve"> hỗ trợ về bản phối khí.</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Tất cả cá</w:t>
      </w:r>
      <w:r w:rsidR="006F0588" w:rsidRPr="00CF42EF">
        <w:rPr>
          <w:color w:val="000000"/>
          <w:sz w:val="28"/>
          <w:szCs w:val="28"/>
        </w:rPr>
        <w:t>c</w:t>
      </w:r>
      <w:r w:rsidRPr="00CF42EF">
        <w:rPr>
          <w:color w:val="000000"/>
          <w:sz w:val="28"/>
          <w:szCs w:val="28"/>
        </w:rPr>
        <w:t xml:space="preserve"> thí sinh tham gia cuộc thi phải tuân thủ yêu cầu v</w:t>
      </w:r>
      <w:r w:rsidR="00E95B2B">
        <w:rPr>
          <w:color w:val="000000"/>
          <w:sz w:val="28"/>
          <w:szCs w:val="28"/>
        </w:rPr>
        <w:t>à chịu sự điều động của Ban Tổ chức</w:t>
      </w:r>
      <w:r w:rsidR="002D2D0E" w:rsidRPr="00CF42EF">
        <w:rPr>
          <w:color w:val="000000"/>
          <w:sz w:val="28"/>
          <w:szCs w:val="28"/>
        </w:rPr>
        <w:t xml:space="preserve"> (ví</w:t>
      </w:r>
      <w:r w:rsidR="00091BC7" w:rsidRPr="00CF42EF">
        <w:rPr>
          <w:color w:val="000000"/>
          <w:sz w:val="28"/>
          <w:szCs w:val="28"/>
        </w:rPr>
        <w:t xml:space="preserve"> dụ như </w:t>
      </w:r>
      <w:r w:rsidRPr="00CF42EF">
        <w:rPr>
          <w:color w:val="000000"/>
          <w:sz w:val="28"/>
          <w:szCs w:val="28"/>
        </w:rPr>
        <w:t>tham gia các hoạt động xã hội, các cuộc biểu diễn quảng bá...) mà không yêu cầu thù lao bồi dưỡng hoặc bất cứ điều kiện vật chất nào. Những trườn</w:t>
      </w:r>
      <w:r w:rsidR="00E95B2B">
        <w:rPr>
          <w:color w:val="000000"/>
          <w:sz w:val="28"/>
          <w:szCs w:val="28"/>
        </w:rPr>
        <w:t>g hợp cụ thể, đặc biệt sẽ do Ban Tổ chức</w:t>
      </w:r>
      <w:r w:rsidRPr="00CF42EF">
        <w:rPr>
          <w:color w:val="000000"/>
          <w:sz w:val="28"/>
          <w:szCs w:val="28"/>
        </w:rPr>
        <w:t xml:space="preserve"> xem xét, quyết định. </w:t>
      </w:r>
    </w:p>
    <w:p w:rsidR="005C6877"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4.</w:t>
      </w:r>
      <w:r w:rsidR="005C6877" w:rsidRPr="00CF42EF">
        <w:rPr>
          <w:color w:val="000000"/>
          <w:sz w:val="28"/>
          <w:szCs w:val="28"/>
        </w:rPr>
        <w:t xml:space="preserve"> Về vấn đề bản quyền các ca khúc biểu diễn</w:t>
      </w:r>
      <w:r w:rsidR="000633D8" w:rsidRPr="00CF42EF">
        <w:rPr>
          <w:color w:val="000000"/>
          <w:sz w:val="28"/>
          <w:szCs w:val="28"/>
        </w:rPr>
        <w:t>:</w:t>
      </w:r>
    </w:p>
    <w:p w:rsidR="005C6877"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w:t>
      </w:r>
      <w:r w:rsidR="005C6877" w:rsidRPr="00CF42EF">
        <w:rPr>
          <w:color w:val="000000"/>
          <w:sz w:val="28"/>
          <w:szCs w:val="28"/>
        </w:rPr>
        <w:t xml:space="preserve"> Thí sinh có sử dụng ca khúc nước ngoài thì phải chịu trách nhiệm về tính pháp lý, nghĩa vụ có liên quan đến bản quyền ca khúc.</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w:t>
      </w:r>
      <w:r w:rsidR="00AA7CCA" w:rsidRPr="00CF42EF">
        <w:rPr>
          <w:color w:val="000000"/>
          <w:sz w:val="28"/>
          <w:szCs w:val="28"/>
        </w:rPr>
        <w:t xml:space="preserve"> </w:t>
      </w:r>
      <w:r w:rsidR="00316381" w:rsidRPr="00CF42EF">
        <w:rPr>
          <w:color w:val="000000"/>
          <w:sz w:val="28"/>
          <w:szCs w:val="28"/>
        </w:rPr>
        <w:t>Đối với thí sinh khu vực nước ngoài</w:t>
      </w:r>
      <w:r w:rsidR="00AA7CCA" w:rsidRPr="00CF42EF">
        <w:rPr>
          <w:color w:val="000000"/>
          <w:sz w:val="28"/>
          <w:szCs w:val="28"/>
        </w:rPr>
        <w:t xml:space="preserve"> nếu dự thi bằng ca khúc nước ngoài thì phải tự chịu trách nhiệm về bản quyền theo luật định của các nước sở tại.</w:t>
      </w:r>
    </w:p>
    <w:p w:rsidR="005C6877"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w:t>
      </w:r>
      <w:r w:rsidR="005C6877" w:rsidRPr="00CF42EF">
        <w:rPr>
          <w:color w:val="000000"/>
          <w:sz w:val="28"/>
          <w:szCs w:val="28"/>
        </w:rPr>
        <w:t xml:space="preserve"> Thí sinh sử dụng ca khúc độc quyền phải chịu trách nhiệm về bản quyền sở hữu, có xác nhận đồng ý cho biểu diễn c</w:t>
      </w:r>
      <w:r w:rsidR="003B4974" w:rsidRPr="00CF42EF">
        <w:rPr>
          <w:color w:val="000000"/>
          <w:sz w:val="28"/>
          <w:szCs w:val="28"/>
        </w:rPr>
        <w:t xml:space="preserve">ủa bên nắm ca khúc độc quyền thì </w:t>
      </w:r>
      <w:r w:rsidR="003B4974" w:rsidRPr="00CF42EF">
        <w:rPr>
          <w:color w:val="000000"/>
          <w:sz w:val="28"/>
          <w:szCs w:val="28"/>
        </w:rPr>
        <w:lastRenderedPageBreak/>
        <w:t>mới được phép biểu diễn. Mọi phá</w:t>
      </w:r>
      <w:r w:rsidR="00E95B2B">
        <w:rPr>
          <w:color w:val="000000"/>
          <w:sz w:val="28"/>
          <w:szCs w:val="28"/>
        </w:rPr>
        <w:t>t sinh đến vấn đề bản quyền, Ban Tổ chức</w:t>
      </w:r>
      <w:r w:rsidR="003B4974" w:rsidRPr="00CF42EF">
        <w:rPr>
          <w:color w:val="000000"/>
          <w:sz w:val="28"/>
          <w:szCs w:val="28"/>
        </w:rPr>
        <w:t xml:space="preserve"> không chịu trách nhiệm.</w:t>
      </w:r>
    </w:p>
    <w:p w:rsidR="00316381"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w:t>
      </w:r>
      <w:r w:rsidR="009E7601" w:rsidRPr="00CF42EF">
        <w:rPr>
          <w:color w:val="000000"/>
          <w:sz w:val="28"/>
          <w:szCs w:val="28"/>
        </w:rPr>
        <w:t xml:space="preserve"> </w:t>
      </w:r>
      <w:r w:rsidR="00316381" w:rsidRPr="00CF42EF">
        <w:rPr>
          <w:color w:val="000000"/>
          <w:sz w:val="28"/>
          <w:szCs w:val="28"/>
        </w:rPr>
        <w:t>B</w:t>
      </w:r>
      <w:r w:rsidR="00E95B2B">
        <w:rPr>
          <w:color w:val="000000"/>
          <w:sz w:val="28"/>
          <w:szCs w:val="28"/>
        </w:rPr>
        <w:t>an Tổ chức</w:t>
      </w:r>
      <w:r w:rsidR="00316381" w:rsidRPr="00CF42EF">
        <w:rPr>
          <w:color w:val="000000"/>
          <w:sz w:val="28"/>
          <w:szCs w:val="28"/>
        </w:rPr>
        <w:t xml:space="preserve"> không chịu trách nhiệm về bất cứ vấn đề gì thuộc lĩnh vực bản quyền và liên quan đến bản quyền đối với phần âm nhạc của các ca khúc nước ngoài mà thí sinh sử dụng trong các phần thi của mình.</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5.</w:t>
      </w:r>
      <w:r w:rsidR="00E95B2B">
        <w:rPr>
          <w:color w:val="000000"/>
          <w:sz w:val="28"/>
          <w:szCs w:val="28"/>
        </w:rPr>
        <w:t xml:space="preserve"> Ban Tổ chức</w:t>
      </w:r>
      <w:r w:rsidR="00AA7CCA" w:rsidRPr="00CF42EF">
        <w:rPr>
          <w:color w:val="000000"/>
          <w:sz w:val="28"/>
          <w:szCs w:val="28"/>
        </w:rPr>
        <w:t xml:space="preserve"> có quyền loại bất cứ cá nhân nà</w:t>
      </w:r>
      <w:r w:rsidR="00E95B2B">
        <w:rPr>
          <w:color w:val="000000"/>
          <w:sz w:val="28"/>
          <w:szCs w:val="28"/>
        </w:rPr>
        <w:t>o vì bất cứ lý do gì mà theo Ban Tổ chức</w:t>
      </w:r>
      <w:r w:rsidR="00AA7CCA" w:rsidRPr="00CF42EF">
        <w:rPr>
          <w:color w:val="000000"/>
          <w:sz w:val="28"/>
          <w:szCs w:val="28"/>
        </w:rPr>
        <w:t xml:space="preserve"> là không đảm bảo các yêu cầu về chuyên môn, hoặc do thí sinh có những hành vi, phát ngôn hay có những vấn đề cá nhân về đạo đức, lối sống làm ảnh hưởng, phương h</w:t>
      </w:r>
      <w:r w:rsidR="00E95B2B">
        <w:rPr>
          <w:color w:val="000000"/>
          <w:sz w:val="28"/>
          <w:szCs w:val="28"/>
        </w:rPr>
        <w:t>ại đến uy tín của Liên hoan. Ban Tổ chức</w:t>
      </w:r>
      <w:r w:rsidR="00AA7CCA" w:rsidRPr="00CF42EF">
        <w:rPr>
          <w:color w:val="000000"/>
          <w:sz w:val="28"/>
          <w:szCs w:val="28"/>
        </w:rPr>
        <w:t xml:space="preserve"> cũng có quyền thay đổi về quy trình hoặc quy định vào bất kỳ lúc nào để phù hợp với diễn biến thực tế của Liên hoan.</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6.</w:t>
      </w:r>
      <w:r w:rsidR="00AA7CCA" w:rsidRPr="00CF42EF">
        <w:rPr>
          <w:color w:val="000000"/>
          <w:sz w:val="28"/>
          <w:szCs w:val="28"/>
        </w:rPr>
        <w:t xml:space="preserve"> B</w:t>
      </w:r>
      <w:r w:rsidR="00E95B2B">
        <w:rPr>
          <w:color w:val="000000"/>
          <w:sz w:val="28"/>
          <w:szCs w:val="28"/>
        </w:rPr>
        <w:t>an Tổ chức</w:t>
      </w:r>
      <w:r w:rsidR="00AA7CCA" w:rsidRPr="00CF42EF">
        <w:rPr>
          <w:color w:val="000000"/>
          <w:sz w:val="28"/>
          <w:szCs w:val="28"/>
        </w:rPr>
        <w:t xml:space="preserve"> không chịu trách nhiệm về các thiệt hại vật chất cá nhân của các thí sinh và các </w:t>
      </w:r>
      <w:r w:rsidR="00E95B2B">
        <w:rPr>
          <w:color w:val="000000"/>
          <w:sz w:val="28"/>
          <w:szCs w:val="28"/>
        </w:rPr>
        <w:t>thành phần tham dự cuộc thi. Ban Tổ chức</w:t>
      </w:r>
      <w:r w:rsidR="00AA7CCA" w:rsidRPr="00CF42EF">
        <w:rPr>
          <w:color w:val="000000"/>
          <w:sz w:val="28"/>
          <w:szCs w:val="28"/>
        </w:rPr>
        <w:t xml:space="preserve"> cũng không trả lại các hồ sơ, giấy tờ các thi sinh đã nộp để tham dự cuộc thi.</w:t>
      </w:r>
    </w:p>
    <w:p w:rsidR="00D5604E"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7.</w:t>
      </w:r>
      <w:r w:rsidR="00D5604E" w:rsidRPr="00CF42EF">
        <w:rPr>
          <w:color w:val="000000"/>
          <w:sz w:val="28"/>
          <w:szCs w:val="28"/>
        </w:rPr>
        <w:t xml:space="preserve"> B</w:t>
      </w:r>
      <w:r w:rsidR="00E95B2B">
        <w:rPr>
          <w:color w:val="000000"/>
          <w:sz w:val="28"/>
          <w:szCs w:val="28"/>
        </w:rPr>
        <w:t>an Tổ chức</w:t>
      </w:r>
      <w:r w:rsidR="00D5604E" w:rsidRPr="00CF42EF">
        <w:rPr>
          <w:color w:val="000000"/>
          <w:sz w:val="28"/>
          <w:szCs w:val="28"/>
        </w:rPr>
        <w:t xml:space="preserve"> có thể sửa đổi, bổ sung Quy chế và Thể lệ cho phù hợp với tình hình thực tế tổ chức giải.</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8.</w:t>
      </w:r>
      <w:r w:rsidR="00E95B2B">
        <w:rPr>
          <w:color w:val="000000"/>
          <w:sz w:val="28"/>
          <w:szCs w:val="28"/>
        </w:rPr>
        <w:t xml:space="preserve"> Ban Tổ chức</w:t>
      </w:r>
      <w:r w:rsidR="00AA7CCA" w:rsidRPr="00CF42EF">
        <w:rPr>
          <w:color w:val="000000"/>
          <w:sz w:val="28"/>
          <w:szCs w:val="28"/>
        </w:rPr>
        <w:t xml:space="preserve"> không giải quyết các khiếu nại, khiếu kiện (của thí sinh và bất cứ cá nhân,</w:t>
      </w:r>
      <w:r w:rsidR="00074E2B" w:rsidRPr="00CF42EF">
        <w:rPr>
          <w:color w:val="000000"/>
          <w:sz w:val="28"/>
          <w:szCs w:val="28"/>
        </w:rPr>
        <w:t xml:space="preserve"> </w:t>
      </w:r>
      <w:r w:rsidR="00AA7CCA" w:rsidRPr="00CF42EF">
        <w:rPr>
          <w:color w:val="000000"/>
          <w:sz w:val="28"/>
          <w:szCs w:val="28"/>
        </w:rPr>
        <w:t>tổ chức nào) về kết quả chuyên môn hoặc những vấn đề cá nhân phát sinh được đề nghị giải quyết theo luật định của nước sở tại hoặc luật của các nước không phải Việt Nam.</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9.</w:t>
      </w:r>
      <w:r w:rsidR="00AA7CCA" w:rsidRPr="00CF42EF">
        <w:rPr>
          <w:color w:val="000000"/>
          <w:sz w:val="28"/>
          <w:szCs w:val="28"/>
        </w:rPr>
        <w:t xml:space="preserve"> Những thí sinh </w:t>
      </w:r>
      <w:r w:rsidR="0077795E" w:rsidRPr="00CF42EF">
        <w:rPr>
          <w:color w:val="000000"/>
          <w:sz w:val="28"/>
          <w:szCs w:val="28"/>
        </w:rPr>
        <w:t xml:space="preserve">được </w:t>
      </w:r>
      <w:r w:rsidR="00AA7CCA" w:rsidRPr="00CF42EF">
        <w:rPr>
          <w:color w:val="000000"/>
          <w:sz w:val="28"/>
          <w:szCs w:val="28"/>
        </w:rPr>
        <w:t xml:space="preserve">vào tới </w:t>
      </w:r>
      <w:r w:rsidR="00311B5A" w:rsidRPr="00CF42EF">
        <w:rPr>
          <w:color w:val="000000"/>
          <w:sz w:val="28"/>
          <w:szCs w:val="28"/>
        </w:rPr>
        <w:t xml:space="preserve">các </w:t>
      </w:r>
      <w:r w:rsidR="00AA7CCA" w:rsidRPr="00CF42EF">
        <w:rPr>
          <w:color w:val="000000"/>
          <w:sz w:val="28"/>
          <w:szCs w:val="28"/>
        </w:rPr>
        <w:t>vòng chung kết mà tự ý bỏ cuộc không có lý do sẽ phải bồi thường về thiệt hại vật chất. Trường h</w:t>
      </w:r>
      <w:r w:rsidR="00E95B2B">
        <w:rPr>
          <w:color w:val="000000"/>
          <w:sz w:val="28"/>
          <w:szCs w:val="28"/>
        </w:rPr>
        <w:t>ợp có lý do đặc biệt sẽ được Ban Tổ chức</w:t>
      </w:r>
      <w:r w:rsidR="00AA7CCA" w:rsidRPr="00CF42EF">
        <w:rPr>
          <w:color w:val="000000"/>
          <w:sz w:val="28"/>
          <w:szCs w:val="28"/>
        </w:rPr>
        <w:t xml:space="preserve"> xem xét.</w:t>
      </w:r>
    </w:p>
    <w:p w:rsidR="00321779"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10. </w:t>
      </w:r>
      <w:r w:rsidR="00AA7CCA" w:rsidRPr="00CF42EF">
        <w:rPr>
          <w:color w:val="000000"/>
          <w:sz w:val="28"/>
          <w:szCs w:val="28"/>
        </w:rPr>
        <w:t>Các thí sinh có thể xem thông báo, quy chế, mẫu đơn đăng ký tham dự tại các Đài PT-TH tỉnh,</w:t>
      </w:r>
      <w:r w:rsidR="0090473B" w:rsidRPr="00CF42EF">
        <w:rPr>
          <w:color w:val="000000"/>
          <w:sz w:val="28"/>
          <w:szCs w:val="28"/>
        </w:rPr>
        <w:t xml:space="preserve"> thành phố</w:t>
      </w:r>
      <w:r w:rsidR="00C5298F" w:rsidRPr="00CF42EF">
        <w:rPr>
          <w:color w:val="000000"/>
          <w:sz w:val="28"/>
          <w:szCs w:val="28"/>
        </w:rPr>
        <w:t>,</w:t>
      </w:r>
      <w:r w:rsidR="006F6E65" w:rsidRPr="00CF42EF">
        <w:rPr>
          <w:color w:val="000000"/>
          <w:sz w:val="28"/>
          <w:szCs w:val="28"/>
        </w:rPr>
        <w:t xml:space="preserve"> hoặc</w:t>
      </w:r>
      <w:r w:rsidR="00C5298F" w:rsidRPr="00CF42EF">
        <w:rPr>
          <w:color w:val="000000"/>
          <w:sz w:val="28"/>
          <w:szCs w:val="28"/>
        </w:rPr>
        <w:t xml:space="preserve"> </w:t>
      </w:r>
      <w:r w:rsidR="00AA7CCA" w:rsidRPr="00CF42EF">
        <w:rPr>
          <w:color w:val="000000"/>
          <w:sz w:val="28"/>
          <w:szCs w:val="28"/>
        </w:rPr>
        <w:t>truy cập websi</w:t>
      </w:r>
      <w:r w:rsidR="000A1FC2" w:rsidRPr="00CF42EF">
        <w:rPr>
          <w:color w:val="000000"/>
          <w:sz w:val="28"/>
          <w:szCs w:val="28"/>
        </w:rPr>
        <w:t>te http://www.vtv.vn hoặc trên T</w:t>
      </w:r>
      <w:r w:rsidR="00AA7CCA" w:rsidRPr="00CF42EF">
        <w:rPr>
          <w:color w:val="000000"/>
          <w:sz w:val="28"/>
          <w:szCs w:val="28"/>
        </w:rPr>
        <w:t>ạp chí Truyền hình Việt Nam, tham khảo các thông tin tại địa chỉ: Ban Văn nghệ - Đài THVN</w:t>
      </w:r>
      <w:r w:rsidR="009E7601" w:rsidRPr="00CF42EF">
        <w:rPr>
          <w:color w:val="000000"/>
          <w:sz w:val="28"/>
          <w:szCs w:val="28"/>
        </w:rPr>
        <w:t>. 43 Nguyễn Chí Thanh - Hà Nội, s</w:t>
      </w:r>
      <w:r w:rsidR="00AA7CCA" w:rsidRPr="00CF42EF">
        <w:rPr>
          <w:color w:val="000000"/>
          <w:sz w:val="28"/>
          <w:szCs w:val="28"/>
        </w:rPr>
        <w:t>ố điện thoại: 043</w:t>
      </w:r>
      <w:r w:rsidR="009E7601" w:rsidRPr="00CF42EF">
        <w:rPr>
          <w:color w:val="000000"/>
          <w:sz w:val="28"/>
          <w:szCs w:val="28"/>
        </w:rPr>
        <w:t>8318111.</w:t>
      </w:r>
    </w:p>
    <w:tbl>
      <w:tblPr>
        <w:tblW w:w="0" w:type="auto"/>
        <w:tblLook w:val="01E0"/>
      </w:tblPr>
      <w:tblGrid>
        <w:gridCol w:w="4604"/>
        <w:gridCol w:w="4684"/>
      </w:tblGrid>
      <w:tr w:rsidR="00321779" w:rsidRPr="009E7601" w:rsidTr="00CF42EF">
        <w:trPr>
          <w:trHeight w:val="270"/>
        </w:trPr>
        <w:tc>
          <w:tcPr>
            <w:tcW w:w="5076" w:type="dxa"/>
            <w:shd w:val="clear" w:color="auto" w:fill="auto"/>
          </w:tcPr>
          <w:p w:rsidR="00321779" w:rsidRPr="00CF42EF" w:rsidRDefault="00321779" w:rsidP="00CF42EF">
            <w:pPr>
              <w:pStyle w:val="NormalWeb"/>
              <w:jc w:val="center"/>
              <w:rPr>
                <w:color w:val="000000"/>
                <w:sz w:val="28"/>
                <w:szCs w:val="28"/>
              </w:rPr>
            </w:pPr>
          </w:p>
        </w:tc>
        <w:tc>
          <w:tcPr>
            <w:tcW w:w="5076" w:type="dxa"/>
            <w:shd w:val="clear" w:color="auto" w:fill="auto"/>
          </w:tcPr>
          <w:p w:rsidR="00321779" w:rsidRPr="00CF42EF" w:rsidRDefault="00321779" w:rsidP="00CF42EF">
            <w:pPr>
              <w:pStyle w:val="NormalWeb"/>
              <w:spacing w:before="0" w:beforeAutospacing="0" w:after="0" w:afterAutospacing="0"/>
              <w:jc w:val="center"/>
              <w:rPr>
                <w:b/>
                <w:color w:val="000000"/>
                <w:sz w:val="28"/>
                <w:szCs w:val="28"/>
              </w:rPr>
            </w:pPr>
            <w:r w:rsidRPr="00CF42EF">
              <w:rPr>
                <w:b/>
                <w:color w:val="000000"/>
                <w:sz w:val="28"/>
                <w:szCs w:val="28"/>
              </w:rPr>
              <w:t>KT. TỔNG GIÁM ĐỐC</w:t>
            </w:r>
          </w:p>
          <w:p w:rsidR="00321779" w:rsidRPr="00CF42EF" w:rsidRDefault="00321779" w:rsidP="00CF42EF">
            <w:pPr>
              <w:pStyle w:val="NormalWeb"/>
              <w:spacing w:before="0" w:beforeAutospacing="0" w:after="0" w:afterAutospacing="0"/>
              <w:jc w:val="center"/>
              <w:rPr>
                <w:b/>
                <w:color w:val="000000"/>
                <w:sz w:val="28"/>
                <w:szCs w:val="28"/>
              </w:rPr>
            </w:pPr>
            <w:r w:rsidRPr="00CF42EF">
              <w:rPr>
                <w:b/>
                <w:color w:val="000000"/>
                <w:sz w:val="28"/>
                <w:szCs w:val="28"/>
              </w:rPr>
              <w:t>PHÓ TỔNG GIÁM ĐỐC</w:t>
            </w:r>
          </w:p>
          <w:p w:rsidR="00321779" w:rsidRPr="00CF42EF" w:rsidRDefault="00321779" w:rsidP="00CF42EF">
            <w:pPr>
              <w:pStyle w:val="NormalWeb"/>
              <w:spacing w:before="0" w:beforeAutospacing="0" w:after="0" w:afterAutospacing="0"/>
              <w:jc w:val="center"/>
              <w:rPr>
                <w:b/>
                <w:color w:val="000000"/>
                <w:sz w:val="28"/>
                <w:szCs w:val="28"/>
              </w:rPr>
            </w:pPr>
          </w:p>
          <w:p w:rsidR="0090473B" w:rsidRPr="00CF42EF" w:rsidRDefault="0090473B" w:rsidP="00CF42EF">
            <w:pPr>
              <w:pStyle w:val="NormalWeb"/>
              <w:spacing w:before="0" w:beforeAutospacing="0" w:after="0" w:afterAutospacing="0"/>
              <w:jc w:val="center"/>
              <w:rPr>
                <w:b/>
                <w:color w:val="000000"/>
                <w:sz w:val="28"/>
                <w:szCs w:val="28"/>
              </w:rPr>
            </w:pPr>
          </w:p>
          <w:p w:rsidR="00321779" w:rsidRDefault="00321779" w:rsidP="00CF42EF">
            <w:pPr>
              <w:pStyle w:val="NormalWeb"/>
              <w:spacing w:before="0" w:beforeAutospacing="0" w:after="0" w:afterAutospacing="0"/>
              <w:jc w:val="center"/>
              <w:rPr>
                <w:b/>
                <w:color w:val="000000"/>
                <w:sz w:val="28"/>
                <w:szCs w:val="28"/>
              </w:rPr>
            </w:pPr>
          </w:p>
          <w:p w:rsidR="00EA160B" w:rsidRPr="00CF42EF" w:rsidRDefault="00EA160B" w:rsidP="00CF42EF">
            <w:pPr>
              <w:pStyle w:val="NormalWeb"/>
              <w:spacing w:before="0" w:beforeAutospacing="0" w:after="0" w:afterAutospacing="0"/>
              <w:jc w:val="center"/>
              <w:rPr>
                <w:b/>
                <w:color w:val="000000"/>
                <w:sz w:val="28"/>
                <w:szCs w:val="28"/>
              </w:rPr>
            </w:pPr>
          </w:p>
          <w:p w:rsidR="00321779" w:rsidRPr="00CF42EF" w:rsidRDefault="00321779" w:rsidP="00CF42EF">
            <w:pPr>
              <w:pStyle w:val="NormalWeb"/>
              <w:spacing w:before="0" w:beforeAutospacing="0" w:after="0" w:afterAutospacing="0"/>
              <w:jc w:val="center"/>
              <w:rPr>
                <w:b/>
                <w:color w:val="000000"/>
                <w:sz w:val="28"/>
                <w:szCs w:val="28"/>
              </w:rPr>
            </w:pPr>
            <w:r w:rsidRPr="00CF42EF">
              <w:rPr>
                <w:b/>
                <w:color w:val="000000"/>
                <w:sz w:val="28"/>
                <w:szCs w:val="28"/>
              </w:rPr>
              <w:t>Phạm Việt Tiến</w:t>
            </w:r>
          </w:p>
        </w:tc>
      </w:tr>
    </w:tbl>
    <w:p w:rsidR="00AA7CCA" w:rsidRPr="00CF42EF" w:rsidRDefault="00AA7CCA" w:rsidP="0090473B">
      <w:pPr>
        <w:pStyle w:val="NormalWeb"/>
        <w:rPr>
          <w:color w:val="000000"/>
          <w:sz w:val="28"/>
          <w:szCs w:val="28"/>
        </w:rPr>
      </w:pPr>
    </w:p>
    <w:sectPr w:rsidR="00AA7CCA" w:rsidRPr="00CF42EF" w:rsidSect="00EA160B">
      <w:pgSz w:w="11907" w:h="16839" w:code="9"/>
      <w:pgMar w:top="1134"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AA7CCA"/>
    <w:rsid w:val="000208E4"/>
    <w:rsid w:val="000502A8"/>
    <w:rsid w:val="00052D3F"/>
    <w:rsid w:val="0005797C"/>
    <w:rsid w:val="000633D8"/>
    <w:rsid w:val="00074E2B"/>
    <w:rsid w:val="00083DA1"/>
    <w:rsid w:val="00091BC7"/>
    <w:rsid w:val="00093631"/>
    <w:rsid w:val="000A1FC2"/>
    <w:rsid w:val="000B5801"/>
    <w:rsid w:val="000C23BF"/>
    <w:rsid w:val="001118B5"/>
    <w:rsid w:val="0012225F"/>
    <w:rsid w:val="00125103"/>
    <w:rsid w:val="00130B44"/>
    <w:rsid w:val="00197160"/>
    <w:rsid w:val="001A241E"/>
    <w:rsid w:val="001C0D35"/>
    <w:rsid w:val="001D1306"/>
    <w:rsid w:val="001F001A"/>
    <w:rsid w:val="00211BBF"/>
    <w:rsid w:val="00285C3C"/>
    <w:rsid w:val="002905F5"/>
    <w:rsid w:val="002A2003"/>
    <w:rsid w:val="002A229B"/>
    <w:rsid w:val="002B44F0"/>
    <w:rsid w:val="002C16E3"/>
    <w:rsid w:val="002C2FA0"/>
    <w:rsid w:val="002D1D26"/>
    <w:rsid w:val="002D2D0E"/>
    <w:rsid w:val="002E46A2"/>
    <w:rsid w:val="002E7F25"/>
    <w:rsid w:val="00311B5A"/>
    <w:rsid w:val="00316381"/>
    <w:rsid w:val="00317C73"/>
    <w:rsid w:val="00321779"/>
    <w:rsid w:val="00325AC5"/>
    <w:rsid w:val="00326F7B"/>
    <w:rsid w:val="003430D9"/>
    <w:rsid w:val="0036346D"/>
    <w:rsid w:val="00364408"/>
    <w:rsid w:val="00397E1E"/>
    <w:rsid w:val="003A369F"/>
    <w:rsid w:val="003B005A"/>
    <w:rsid w:val="003B4974"/>
    <w:rsid w:val="003C7DDC"/>
    <w:rsid w:val="003D2250"/>
    <w:rsid w:val="003F4CC0"/>
    <w:rsid w:val="00415A30"/>
    <w:rsid w:val="004455D4"/>
    <w:rsid w:val="004979E8"/>
    <w:rsid w:val="004A7ECF"/>
    <w:rsid w:val="004D0693"/>
    <w:rsid w:val="00517B6B"/>
    <w:rsid w:val="00531B9D"/>
    <w:rsid w:val="00544E7F"/>
    <w:rsid w:val="00547747"/>
    <w:rsid w:val="00551ABD"/>
    <w:rsid w:val="005736F5"/>
    <w:rsid w:val="00581EF3"/>
    <w:rsid w:val="005908D7"/>
    <w:rsid w:val="005953CF"/>
    <w:rsid w:val="00597087"/>
    <w:rsid w:val="005B26D2"/>
    <w:rsid w:val="005C4F7C"/>
    <w:rsid w:val="005C6877"/>
    <w:rsid w:val="005D399A"/>
    <w:rsid w:val="005E4973"/>
    <w:rsid w:val="006038A3"/>
    <w:rsid w:val="00612E4D"/>
    <w:rsid w:val="0061663E"/>
    <w:rsid w:val="00623723"/>
    <w:rsid w:val="0065522D"/>
    <w:rsid w:val="006567DF"/>
    <w:rsid w:val="0066031C"/>
    <w:rsid w:val="006663DD"/>
    <w:rsid w:val="00694AD8"/>
    <w:rsid w:val="006A16ED"/>
    <w:rsid w:val="006A1E75"/>
    <w:rsid w:val="006A71A4"/>
    <w:rsid w:val="006C66D5"/>
    <w:rsid w:val="006E09DB"/>
    <w:rsid w:val="006F0588"/>
    <w:rsid w:val="006F6526"/>
    <w:rsid w:val="006F6E65"/>
    <w:rsid w:val="00714487"/>
    <w:rsid w:val="0077795E"/>
    <w:rsid w:val="00787011"/>
    <w:rsid w:val="007A31ED"/>
    <w:rsid w:val="007B7021"/>
    <w:rsid w:val="007C2B5F"/>
    <w:rsid w:val="007D25DE"/>
    <w:rsid w:val="007E7771"/>
    <w:rsid w:val="007F37AC"/>
    <w:rsid w:val="007F6D2D"/>
    <w:rsid w:val="00811374"/>
    <w:rsid w:val="008136D4"/>
    <w:rsid w:val="00820F9D"/>
    <w:rsid w:val="00824CD6"/>
    <w:rsid w:val="00842834"/>
    <w:rsid w:val="00847B15"/>
    <w:rsid w:val="00885686"/>
    <w:rsid w:val="00893505"/>
    <w:rsid w:val="008A1DA3"/>
    <w:rsid w:val="008A1F66"/>
    <w:rsid w:val="008A4D9C"/>
    <w:rsid w:val="008A64D7"/>
    <w:rsid w:val="008B14A9"/>
    <w:rsid w:val="008B7A83"/>
    <w:rsid w:val="008C02FC"/>
    <w:rsid w:val="008C5E9F"/>
    <w:rsid w:val="008D3773"/>
    <w:rsid w:val="00900508"/>
    <w:rsid w:val="0090473B"/>
    <w:rsid w:val="00914F9D"/>
    <w:rsid w:val="009167B9"/>
    <w:rsid w:val="00921BAD"/>
    <w:rsid w:val="00931AB4"/>
    <w:rsid w:val="00934948"/>
    <w:rsid w:val="00951F8C"/>
    <w:rsid w:val="00953CEC"/>
    <w:rsid w:val="00971FCC"/>
    <w:rsid w:val="009740E5"/>
    <w:rsid w:val="00981D59"/>
    <w:rsid w:val="009A7621"/>
    <w:rsid w:val="009B3E50"/>
    <w:rsid w:val="009D5795"/>
    <w:rsid w:val="009D67C2"/>
    <w:rsid w:val="009E3F05"/>
    <w:rsid w:val="009E5690"/>
    <w:rsid w:val="009E7601"/>
    <w:rsid w:val="009F18B2"/>
    <w:rsid w:val="00A340D1"/>
    <w:rsid w:val="00A36265"/>
    <w:rsid w:val="00A40D94"/>
    <w:rsid w:val="00A61DA2"/>
    <w:rsid w:val="00A637B9"/>
    <w:rsid w:val="00AA2394"/>
    <w:rsid w:val="00AA7CCA"/>
    <w:rsid w:val="00AC1559"/>
    <w:rsid w:val="00AE08FE"/>
    <w:rsid w:val="00AF5083"/>
    <w:rsid w:val="00B142F6"/>
    <w:rsid w:val="00B237C0"/>
    <w:rsid w:val="00B24CE0"/>
    <w:rsid w:val="00B451AE"/>
    <w:rsid w:val="00B87E84"/>
    <w:rsid w:val="00B94337"/>
    <w:rsid w:val="00BC6B58"/>
    <w:rsid w:val="00BF0E37"/>
    <w:rsid w:val="00C00296"/>
    <w:rsid w:val="00C01591"/>
    <w:rsid w:val="00C01FBE"/>
    <w:rsid w:val="00C02501"/>
    <w:rsid w:val="00C04AD0"/>
    <w:rsid w:val="00C10970"/>
    <w:rsid w:val="00C26576"/>
    <w:rsid w:val="00C35D47"/>
    <w:rsid w:val="00C44D8C"/>
    <w:rsid w:val="00C5298F"/>
    <w:rsid w:val="00C66C31"/>
    <w:rsid w:val="00C704E0"/>
    <w:rsid w:val="00C707AD"/>
    <w:rsid w:val="00C7266D"/>
    <w:rsid w:val="00C75CD5"/>
    <w:rsid w:val="00C8238E"/>
    <w:rsid w:val="00CA02EA"/>
    <w:rsid w:val="00CD1AC7"/>
    <w:rsid w:val="00CD62AD"/>
    <w:rsid w:val="00CE6EF2"/>
    <w:rsid w:val="00CF3B46"/>
    <w:rsid w:val="00CF42EF"/>
    <w:rsid w:val="00D227EF"/>
    <w:rsid w:val="00D41C07"/>
    <w:rsid w:val="00D44466"/>
    <w:rsid w:val="00D467D4"/>
    <w:rsid w:val="00D5010C"/>
    <w:rsid w:val="00D5455C"/>
    <w:rsid w:val="00D5604E"/>
    <w:rsid w:val="00D63247"/>
    <w:rsid w:val="00D64DB7"/>
    <w:rsid w:val="00D66BA9"/>
    <w:rsid w:val="00D71999"/>
    <w:rsid w:val="00D92765"/>
    <w:rsid w:val="00DA5120"/>
    <w:rsid w:val="00DC6BC7"/>
    <w:rsid w:val="00DC7392"/>
    <w:rsid w:val="00DD301E"/>
    <w:rsid w:val="00E267ED"/>
    <w:rsid w:val="00E4196F"/>
    <w:rsid w:val="00E4398E"/>
    <w:rsid w:val="00E56728"/>
    <w:rsid w:val="00E57FA5"/>
    <w:rsid w:val="00E711AD"/>
    <w:rsid w:val="00E81571"/>
    <w:rsid w:val="00E84000"/>
    <w:rsid w:val="00E95B2B"/>
    <w:rsid w:val="00EA160B"/>
    <w:rsid w:val="00EA7787"/>
    <w:rsid w:val="00EC57CE"/>
    <w:rsid w:val="00EC5AD5"/>
    <w:rsid w:val="00F379D9"/>
    <w:rsid w:val="00F45B74"/>
    <w:rsid w:val="00F9200E"/>
    <w:rsid w:val="00F96C5B"/>
    <w:rsid w:val="00F97143"/>
    <w:rsid w:val="00FA5AFB"/>
    <w:rsid w:val="00FA6F50"/>
    <w:rsid w:val="00FC18C6"/>
    <w:rsid w:val="00FD339C"/>
    <w:rsid w:val="00FD44BD"/>
    <w:rsid w:val="00FD685E"/>
    <w:rsid w:val="00FD7811"/>
    <w:rsid w:val="00FF0744"/>
    <w:rsid w:val="00FF7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1C"/>
    <w:rPr>
      <w:sz w:val="24"/>
      <w:szCs w:val="24"/>
    </w:rPr>
  </w:style>
  <w:style w:type="paragraph" w:styleId="Heading2">
    <w:name w:val="heading 2"/>
    <w:basedOn w:val="Normal"/>
    <w:next w:val="Normal"/>
    <w:qFormat/>
    <w:rsid w:val="009D67C2"/>
    <w:pPr>
      <w:keepNext/>
      <w:jc w:val="center"/>
      <w:outlineLvl w:val="1"/>
    </w:pPr>
    <w:rPr>
      <w:b/>
      <w:bCs/>
      <w:sz w:val="26"/>
    </w:rPr>
  </w:style>
  <w:style w:type="paragraph" w:styleId="Heading6">
    <w:name w:val="heading 6"/>
    <w:basedOn w:val="Normal"/>
    <w:next w:val="Normal"/>
    <w:qFormat/>
    <w:rsid w:val="009D67C2"/>
    <w:pPr>
      <w:keepNext/>
      <w:spacing w:before="120"/>
      <w:jc w:val="center"/>
      <w:outlineLvl w:val="5"/>
    </w:pPr>
    <w:rPr>
      <w:b/>
      <w:bCs/>
      <w:sz w:val="28"/>
    </w:rPr>
  </w:style>
  <w:style w:type="paragraph" w:styleId="Heading7">
    <w:name w:val="heading 7"/>
    <w:basedOn w:val="Normal"/>
    <w:next w:val="Normal"/>
    <w:qFormat/>
    <w:rsid w:val="009D67C2"/>
    <w:pPr>
      <w:keepNext/>
      <w:jc w:val="center"/>
      <w:outlineLvl w:val="6"/>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7CCA"/>
    <w:pPr>
      <w:spacing w:before="100" w:beforeAutospacing="1" w:after="100" w:afterAutospacing="1"/>
    </w:pPr>
  </w:style>
  <w:style w:type="character" w:styleId="Emphasis">
    <w:name w:val="Emphasis"/>
    <w:qFormat/>
    <w:rsid w:val="00AA7CCA"/>
    <w:rPr>
      <w:i/>
      <w:iCs/>
    </w:rPr>
  </w:style>
  <w:style w:type="character" w:styleId="Strong">
    <w:name w:val="Strong"/>
    <w:qFormat/>
    <w:rsid w:val="00AA7CCA"/>
    <w:rPr>
      <w:b/>
      <w:bCs/>
    </w:rPr>
  </w:style>
  <w:style w:type="table" w:styleId="TableGrid">
    <w:name w:val="Table Grid"/>
    <w:basedOn w:val="TableNormal"/>
    <w:rsid w:val="00321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15A30"/>
    <w:rPr>
      <w:color w:val="0000FF"/>
      <w:u w:val="single"/>
    </w:rPr>
  </w:style>
</w:styles>
</file>

<file path=word/webSettings.xml><?xml version="1.0" encoding="utf-8"?>
<w:webSettings xmlns:r="http://schemas.openxmlformats.org/officeDocument/2006/relationships" xmlns:w="http://schemas.openxmlformats.org/wordprocessingml/2006/main">
  <w:divs>
    <w:div w:id="412049688">
      <w:bodyDiv w:val="1"/>
      <w:marLeft w:val="0"/>
      <w:marRight w:val="0"/>
      <w:marTop w:val="0"/>
      <w:marBottom w:val="0"/>
      <w:divBdr>
        <w:top w:val="none" w:sz="0" w:space="0" w:color="auto"/>
        <w:left w:val="none" w:sz="0" w:space="0" w:color="auto"/>
        <w:bottom w:val="none" w:sz="0" w:space="0" w:color="auto"/>
        <w:right w:val="none" w:sz="0" w:space="0" w:color="auto"/>
      </w:divBdr>
      <w:divsChild>
        <w:div w:id="2098626406">
          <w:marLeft w:val="0"/>
          <w:marRight w:val="0"/>
          <w:marTop w:val="0"/>
          <w:marBottom w:val="0"/>
          <w:divBdr>
            <w:top w:val="none" w:sz="0" w:space="0" w:color="auto"/>
            <w:left w:val="none" w:sz="0" w:space="0" w:color="auto"/>
            <w:bottom w:val="none" w:sz="0" w:space="0" w:color="auto"/>
            <w:right w:val="none" w:sz="0" w:space="0" w:color="auto"/>
          </w:divBdr>
        </w:div>
      </w:divsChild>
    </w:div>
    <w:div w:id="1653949417">
      <w:bodyDiv w:val="1"/>
      <w:marLeft w:val="0"/>
      <w:marRight w:val="0"/>
      <w:marTop w:val="0"/>
      <w:marBottom w:val="0"/>
      <w:divBdr>
        <w:top w:val="none" w:sz="0" w:space="0" w:color="auto"/>
        <w:left w:val="none" w:sz="0" w:space="0" w:color="auto"/>
        <w:bottom w:val="none" w:sz="0" w:space="0" w:color="auto"/>
        <w:right w:val="none" w:sz="0" w:space="0" w:color="auto"/>
      </w:divBdr>
      <w:divsChild>
        <w:div w:id="125848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QUY CHẾ VÀ THỂ LỆ SAO MAI 2013</vt:lpstr>
    </vt:vector>
  </TitlesOfParts>
  <Company>HOME</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 VÀ THỂ LỆ SAO MAI 2013</dc:title>
  <dc:creator>User</dc:creator>
  <cp:lastModifiedBy>bvn</cp:lastModifiedBy>
  <cp:revision>2</cp:revision>
  <cp:lastPrinted>2017-02-16T01:41:00Z</cp:lastPrinted>
  <dcterms:created xsi:type="dcterms:W3CDTF">2017-03-27T04:06:00Z</dcterms:created>
  <dcterms:modified xsi:type="dcterms:W3CDTF">2017-03-27T04:06:00Z</dcterms:modified>
</cp:coreProperties>
</file>